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16F55" w14:textId="19F1C705" w:rsidR="00242CF7" w:rsidRDefault="00242CF7" w:rsidP="001909A4">
      <w:pPr>
        <w:pStyle w:val="Titre"/>
        <w:pBdr>
          <w:top w:val="double" w:sz="4" w:space="1" w:color="auto"/>
          <w:left w:val="double" w:sz="4" w:space="4" w:color="auto"/>
          <w:bottom w:val="double" w:sz="4" w:space="1" w:color="auto"/>
          <w:right w:val="double" w:sz="4" w:space="4" w:color="auto"/>
        </w:pBdr>
        <w:jc w:val="center"/>
        <w:rPr>
          <w:rFonts w:eastAsia="Times New Roman"/>
          <w:color w:val="000000"/>
          <w:lang w:eastAsia="fr-FR"/>
        </w:rPr>
      </w:pPr>
      <w:bookmarkStart w:id="0" w:name="_Hlk72216333"/>
      <w:bookmarkStart w:id="1" w:name="_GoBack"/>
      <w:bookmarkEnd w:id="0"/>
      <w:bookmarkEnd w:id="1"/>
      <w:r>
        <w:rPr>
          <w:rFonts w:eastAsia="Times New Roman"/>
          <w:color w:val="000000"/>
          <w:lang w:eastAsia="fr-FR"/>
        </w:rPr>
        <w:t>W</w:t>
      </w:r>
      <w:r>
        <w:rPr>
          <w:color w:val="000000"/>
          <w:lang w:eastAsia="fr-FR"/>
        </w:rPr>
        <w:t>eek-End du</w:t>
      </w:r>
      <w:r>
        <w:rPr>
          <w:rFonts w:eastAsia="Times New Roman"/>
          <w:color w:val="000000"/>
          <w:lang w:eastAsia="fr-FR"/>
        </w:rPr>
        <w:t xml:space="preserve"> 21 et 22mai 2022</w:t>
      </w:r>
    </w:p>
    <w:p w14:paraId="6B6CD033" w14:textId="6AB3512F" w:rsidR="00242CF7" w:rsidRPr="00242CF7" w:rsidRDefault="00242CF7" w:rsidP="001909A4">
      <w:pPr>
        <w:pBdr>
          <w:top w:val="double" w:sz="4" w:space="1" w:color="auto"/>
          <w:left w:val="double" w:sz="4" w:space="4" w:color="auto"/>
          <w:bottom w:val="double" w:sz="4" w:space="1" w:color="auto"/>
          <w:right w:val="double" w:sz="4" w:space="4" w:color="auto"/>
        </w:pBdr>
        <w:jc w:val="center"/>
        <w:rPr>
          <w:rFonts w:ascii="Cambria" w:eastAsia="Times New Roman" w:hAnsi="Cambria" w:cs="font586"/>
          <w:color w:val="000000"/>
          <w:spacing w:val="-10"/>
          <w:kern w:val="2"/>
          <w:sz w:val="56"/>
          <w:szCs w:val="56"/>
          <w:lang w:eastAsia="fr-FR"/>
        </w:rPr>
      </w:pPr>
      <w:r w:rsidRPr="00242CF7">
        <w:rPr>
          <w:rFonts w:ascii="Cambria" w:eastAsia="Times New Roman" w:hAnsi="Cambria" w:cs="font586"/>
          <w:color w:val="000000"/>
          <w:spacing w:val="-10"/>
          <w:kern w:val="2"/>
          <w:sz w:val="56"/>
          <w:szCs w:val="56"/>
          <w:lang w:eastAsia="fr-FR"/>
        </w:rPr>
        <w:t>Voyage en ANJOU</w:t>
      </w:r>
    </w:p>
    <w:p w14:paraId="3941323F" w14:textId="77777777" w:rsidR="00242CF7" w:rsidRDefault="00242CF7" w:rsidP="00C55436">
      <w:pPr>
        <w:jc w:val="center"/>
        <w:rPr>
          <w:b/>
          <w:bCs/>
          <w:sz w:val="28"/>
          <w:szCs w:val="28"/>
        </w:rPr>
      </w:pPr>
    </w:p>
    <w:p w14:paraId="6D51CE54" w14:textId="4DCC8DF6" w:rsidR="00C55436" w:rsidRPr="00242CF7" w:rsidRDefault="00242CF7" w:rsidP="00242CF7">
      <w:pPr>
        <w:suppressAutoHyphens/>
        <w:spacing w:before="240" w:after="200" w:line="276" w:lineRule="auto"/>
        <w:rPr>
          <w:rStyle w:val="Titre1Car"/>
          <w:color w:val="C0504D"/>
          <w:u w:val="single"/>
        </w:rPr>
      </w:pPr>
      <w:r w:rsidRPr="00242CF7">
        <w:rPr>
          <w:rStyle w:val="Titre1Car"/>
          <w:color w:val="C0504D"/>
          <w:u w:val="single"/>
        </w:rPr>
        <w:t>Samedi 21 mai 2022</w:t>
      </w:r>
    </w:p>
    <w:p w14:paraId="3FC60FD8" w14:textId="35EAC49A" w:rsidR="00242CF7" w:rsidRDefault="00976202" w:rsidP="00242CF7">
      <w:r w:rsidRPr="00976202">
        <w:rPr>
          <w:b/>
          <w:bCs/>
          <w:lang w:eastAsia="fr-FR"/>
        </w:rPr>
        <w:t>Vers 5h45 :</w:t>
      </w:r>
      <w:r>
        <w:rPr>
          <w:lang w:eastAsia="fr-FR"/>
        </w:rPr>
        <w:t xml:space="preserve"> </w:t>
      </w:r>
      <w:r w:rsidR="00242CF7">
        <w:rPr>
          <w:lang w:eastAsia="fr-FR"/>
        </w:rPr>
        <w:t>Départ en bus de la Mairie de Montigny le Bretonneux.</w:t>
      </w:r>
    </w:p>
    <w:p w14:paraId="2B8D0614" w14:textId="1FDC1140" w:rsidR="00C55436" w:rsidRPr="00681AAA" w:rsidRDefault="00CE4360" w:rsidP="008A65BA">
      <w:pPr>
        <w:rPr>
          <w:b/>
          <w:bCs/>
          <w:sz w:val="24"/>
          <w:szCs w:val="24"/>
        </w:rPr>
      </w:pPr>
      <w:r>
        <w:rPr>
          <w:b/>
          <w:bCs/>
          <w:sz w:val="24"/>
          <w:szCs w:val="24"/>
        </w:rPr>
        <w:t xml:space="preserve">Vers </w:t>
      </w:r>
      <w:r w:rsidR="00242CF7">
        <w:rPr>
          <w:b/>
          <w:bCs/>
          <w:sz w:val="24"/>
          <w:szCs w:val="24"/>
        </w:rPr>
        <w:t xml:space="preserve">10h : </w:t>
      </w:r>
      <w:r w:rsidR="00C1185F" w:rsidRPr="00681AAA">
        <w:rPr>
          <w:b/>
          <w:bCs/>
          <w:sz w:val="24"/>
          <w:szCs w:val="24"/>
        </w:rPr>
        <w:t>Le Cadre Noir de Saumur</w:t>
      </w:r>
    </w:p>
    <w:p w14:paraId="0B44A3B2" w14:textId="44C3E18A" w:rsidR="00C1185F" w:rsidRDefault="001527A9" w:rsidP="00C1185F">
      <w:pPr>
        <w:pStyle w:val="Paragraphedeliste"/>
        <w:ind w:left="-851" w:firstLine="142"/>
      </w:pPr>
      <w:r>
        <w:rPr>
          <w:noProof/>
          <w:lang w:eastAsia="fr-FR"/>
        </w:rPr>
        <w:drawing>
          <wp:anchor distT="0" distB="0" distL="114300" distR="114300" simplePos="0" relativeHeight="251658240" behindDoc="0" locked="0" layoutInCell="1" allowOverlap="1" wp14:anchorId="3635A83E" wp14:editId="74232B8E">
            <wp:simplePos x="0" y="0"/>
            <wp:positionH relativeFrom="column">
              <wp:posOffset>-454660</wp:posOffset>
            </wp:positionH>
            <wp:positionV relativeFrom="paragraph">
              <wp:posOffset>189865</wp:posOffset>
            </wp:positionV>
            <wp:extent cx="809625" cy="1105535"/>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809625" cy="1105535"/>
                    </a:xfrm>
                    <a:prstGeom prst="rect">
                      <a:avLst/>
                    </a:prstGeom>
                  </pic:spPr>
                </pic:pic>
              </a:graphicData>
            </a:graphic>
            <wp14:sizeRelH relativeFrom="margin">
              <wp14:pctWidth>0</wp14:pctWidth>
            </wp14:sizeRelH>
            <wp14:sizeRelV relativeFrom="margin">
              <wp14:pctHeight>0</wp14:pctHeight>
            </wp14:sizeRelV>
          </wp:anchor>
        </w:drawing>
      </w:r>
    </w:p>
    <w:p w14:paraId="6170BEEA" w14:textId="4344E2F6" w:rsidR="00C1185F" w:rsidRDefault="00C1185F" w:rsidP="0014057B">
      <w:pPr>
        <w:pStyle w:val="Paragraphedeliste"/>
        <w:ind w:left="-851" w:firstLine="142"/>
        <w:jc w:val="both"/>
        <w:rPr>
          <w:lang w:eastAsia="fr-FR"/>
        </w:rPr>
      </w:pPr>
      <w:r>
        <w:rPr>
          <w:lang w:eastAsia="fr-FR"/>
        </w:rPr>
        <w:t xml:space="preserve">Visite classique : </w:t>
      </w:r>
      <w:r w:rsidR="00242CF7">
        <w:rPr>
          <w:lang w:eastAsia="fr-FR"/>
        </w:rPr>
        <w:t>découverte d</w:t>
      </w:r>
      <w:r>
        <w:rPr>
          <w:lang w:eastAsia="fr-FR"/>
        </w:rPr>
        <w:t>es écuries des chevaux de spectacle, le Grand manège où se déroule les grands galas et la sellerie traditionnelle exposant tout le harnachement de spectacle</w:t>
      </w:r>
      <w:r w:rsidR="00242CF7">
        <w:rPr>
          <w:lang w:eastAsia="fr-FR"/>
        </w:rPr>
        <w:t>,</w:t>
      </w:r>
      <w:r>
        <w:rPr>
          <w:lang w:eastAsia="fr-FR"/>
        </w:rPr>
        <w:t xml:space="preserve"> un moment privilégié au contact de</w:t>
      </w:r>
      <w:r w:rsidR="00242CF7">
        <w:rPr>
          <w:lang w:eastAsia="fr-FR"/>
        </w:rPr>
        <w:t>s</w:t>
      </w:r>
      <w:r>
        <w:rPr>
          <w:lang w:eastAsia="fr-FR"/>
        </w:rPr>
        <w:t xml:space="preserve"> chevaux pour le fonctionnement d’une structure unique en France.</w:t>
      </w:r>
    </w:p>
    <w:p w14:paraId="165C82EB" w14:textId="0698CE74" w:rsidR="00C1185F" w:rsidRDefault="00C1185F" w:rsidP="0014057B">
      <w:pPr>
        <w:pStyle w:val="Paragraphedeliste"/>
        <w:numPr>
          <w:ilvl w:val="1"/>
          <w:numId w:val="1"/>
        </w:numPr>
        <w:jc w:val="both"/>
        <w:rPr>
          <w:lang w:eastAsia="fr-FR"/>
        </w:rPr>
      </w:pPr>
      <w:r>
        <w:rPr>
          <w:lang w:eastAsia="fr-FR"/>
        </w:rPr>
        <w:t>Durée : 1h</w:t>
      </w:r>
    </w:p>
    <w:p w14:paraId="2F34F0B6" w14:textId="3F695B2D" w:rsidR="00C1185F" w:rsidRDefault="00C1185F" w:rsidP="00681AAA">
      <w:pPr>
        <w:pStyle w:val="Paragraphedeliste"/>
        <w:ind w:left="1440"/>
        <w:jc w:val="center"/>
      </w:pPr>
    </w:p>
    <w:p w14:paraId="1C20EFBD" w14:textId="3699F828" w:rsidR="00681AAA" w:rsidRDefault="00681AAA" w:rsidP="00681AAA">
      <w:pPr>
        <w:pStyle w:val="Paragraphedeliste"/>
        <w:ind w:left="1440"/>
        <w:jc w:val="center"/>
      </w:pPr>
    </w:p>
    <w:p w14:paraId="22857B70" w14:textId="3DE4B752" w:rsidR="00681AAA" w:rsidRDefault="00CE4360" w:rsidP="00681AAA">
      <w:r>
        <w:rPr>
          <w:b/>
          <w:bCs/>
          <w:sz w:val="24"/>
          <w:szCs w:val="24"/>
        </w:rPr>
        <w:t xml:space="preserve">Vers </w:t>
      </w:r>
      <w:r w:rsidR="00242CF7">
        <w:rPr>
          <w:b/>
          <w:bCs/>
          <w:sz w:val="24"/>
          <w:szCs w:val="24"/>
        </w:rPr>
        <w:t xml:space="preserve">12h30 : </w:t>
      </w:r>
      <w:r w:rsidR="00242CF7" w:rsidRPr="00ED3130">
        <w:rPr>
          <w:b/>
          <w:bCs/>
          <w:sz w:val="24"/>
          <w:szCs w:val="24"/>
        </w:rPr>
        <w:t xml:space="preserve">repas </w:t>
      </w:r>
      <w:r w:rsidR="00ED3130" w:rsidRPr="00ED3130">
        <w:rPr>
          <w:b/>
          <w:bCs/>
          <w:sz w:val="24"/>
          <w:szCs w:val="24"/>
        </w:rPr>
        <w:t>dans</w:t>
      </w:r>
      <w:r w:rsidR="00ED3130">
        <w:rPr>
          <w:b/>
          <w:bCs/>
          <w:sz w:val="24"/>
          <w:szCs w:val="24"/>
        </w:rPr>
        <w:t xml:space="preserve"> les alentours de Saumur ou Brézé</w:t>
      </w:r>
    </w:p>
    <w:p w14:paraId="628F1905" w14:textId="77777777" w:rsidR="001527A9" w:rsidRPr="0014057B" w:rsidRDefault="00976202" w:rsidP="001527A9">
      <w:pPr>
        <w:jc w:val="both"/>
        <w:rPr>
          <w:lang w:eastAsia="fr-FR"/>
        </w:rPr>
      </w:pPr>
      <w:r>
        <w:rPr>
          <w:b/>
          <w:bCs/>
          <w:sz w:val="24"/>
          <w:szCs w:val="24"/>
        </w:rPr>
        <w:t>Aux alentours de 15h</w:t>
      </w:r>
      <w:r w:rsidR="006306D1" w:rsidRPr="00681AAA">
        <w:rPr>
          <w:b/>
          <w:bCs/>
          <w:sz w:val="24"/>
          <w:szCs w:val="24"/>
        </w:rPr>
        <w:t xml:space="preserve"> : </w:t>
      </w:r>
      <w:r w:rsidR="006306D1">
        <w:rPr>
          <w:b/>
          <w:bCs/>
          <w:sz w:val="24"/>
          <w:szCs w:val="24"/>
        </w:rPr>
        <w:t>Château de Brézé :</w:t>
      </w:r>
      <w:r w:rsidR="001527A9">
        <w:rPr>
          <w:b/>
          <w:bCs/>
          <w:sz w:val="24"/>
          <w:szCs w:val="24"/>
        </w:rPr>
        <w:t xml:space="preserve"> </w:t>
      </w:r>
      <w:r w:rsidR="001527A9" w:rsidRPr="0014057B">
        <w:rPr>
          <w:lang w:eastAsia="fr-FR"/>
        </w:rPr>
        <w:t>Visite libre + dégustation de vin</w:t>
      </w:r>
    </w:p>
    <w:p w14:paraId="0A14853C" w14:textId="680565EA" w:rsidR="00681AAA" w:rsidRPr="0014057B" w:rsidRDefault="006306D1" w:rsidP="0014057B">
      <w:pPr>
        <w:jc w:val="both"/>
        <w:rPr>
          <w:lang w:eastAsia="fr-FR"/>
        </w:rPr>
      </w:pPr>
      <w:r w:rsidRPr="0014057B">
        <w:rPr>
          <w:lang w:eastAsia="fr-FR"/>
        </w:rPr>
        <w:t>Un château sous un château »</w:t>
      </w:r>
    </w:p>
    <w:p w14:paraId="29BBD5BE" w14:textId="47B726C7" w:rsidR="006306D1" w:rsidRPr="0014057B" w:rsidRDefault="006306D1" w:rsidP="0014057B">
      <w:pPr>
        <w:spacing w:after="0" w:line="240" w:lineRule="auto"/>
        <w:jc w:val="both"/>
        <w:rPr>
          <w:lang w:eastAsia="fr-FR"/>
        </w:rPr>
      </w:pPr>
      <w:r w:rsidRPr="0014057B">
        <w:rPr>
          <w:lang w:eastAsia="fr-FR"/>
        </w:rPr>
        <w:t>Classé au titre des Monuments Historiques et situé à dix kilomètres de Saumur, le château de Brézé est un monument unique du point de vue de son réseau troglodytique remarquablement conservé, de ses pièces richement meublées et de son architecture néogothique très travaillée.</w:t>
      </w:r>
    </w:p>
    <w:p w14:paraId="585771E4" w14:textId="77777777" w:rsidR="006306D1" w:rsidRPr="0014057B" w:rsidRDefault="006306D1" w:rsidP="0014057B">
      <w:pPr>
        <w:spacing w:after="0" w:line="240" w:lineRule="auto"/>
        <w:jc w:val="both"/>
        <w:rPr>
          <w:lang w:eastAsia="fr-FR"/>
        </w:rPr>
      </w:pPr>
    </w:p>
    <w:p w14:paraId="38B53909" w14:textId="447ACC04" w:rsidR="006306D1" w:rsidRPr="0014057B" w:rsidRDefault="006306D1" w:rsidP="0014057B">
      <w:pPr>
        <w:spacing w:after="0" w:line="240" w:lineRule="auto"/>
        <w:jc w:val="both"/>
        <w:rPr>
          <w:lang w:eastAsia="fr-FR"/>
        </w:rPr>
      </w:pPr>
      <w:r w:rsidRPr="0014057B">
        <w:rPr>
          <w:lang w:eastAsia="fr-FR"/>
        </w:rPr>
        <w:t>VISITE DU CHATEAU ET DE SES SOUTERRAINS :</w:t>
      </w:r>
    </w:p>
    <w:p w14:paraId="35F18FF8" w14:textId="61266D8E" w:rsidR="006306D1" w:rsidRPr="0014057B" w:rsidRDefault="006306D1" w:rsidP="0014057B">
      <w:pPr>
        <w:spacing w:after="0" w:line="240" w:lineRule="auto"/>
        <w:jc w:val="both"/>
        <w:rPr>
          <w:lang w:eastAsia="fr-FR"/>
        </w:rPr>
      </w:pPr>
      <w:r w:rsidRPr="0014057B">
        <w:rPr>
          <w:lang w:eastAsia="fr-FR"/>
        </w:rPr>
        <w:t>Ce sont dix siècles d'histoires qui ont fait de Brézé un château hors du commun. La visite vous conduira à travers différents lieux où plane encore une atmosphère unique. Vous découvrirez les plus grandes douves sèches d'Europe, un ensemble troglodytique unique ainsi que l'élégante demeure Renaissance.</w:t>
      </w:r>
    </w:p>
    <w:p w14:paraId="1A45BD5A" w14:textId="77777777" w:rsidR="008A65BA" w:rsidRPr="0014057B" w:rsidRDefault="008A65BA" w:rsidP="0014057B">
      <w:pPr>
        <w:spacing w:after="0" w:line="240" w:lineRule="auto"/>
        <w:jc w:val="both"/>
        <w:rPr>
          <w:lang w:eastAsia="fr-FR"/>
        </w:rPr>
      </w:pPr>
    </w:p>
    <w:p w14:paraId="78BD4406" w14:textId="0FE78987" w:rsidR="000C4893" w:rsidRDefault="000C4893" w:rsidP="006306D1">
      <w:pPr>
        <w:spacing w:after="0" w:line="240" w:lineRule="auto"/>
        <w:rPr>
          <w:rFonts w:ascii="Calibri" w:eastAsia="Times New Roman" w:hAnsi="Calibri" w:cs="Calibri"/>
          <w:color w:val="000000"/>
          <w:lang w:eastAsia="fr-FR"/>
        </w:rPr>
      </w:pPr>
    </w:p>
    <w:p w14:paraId="4093B086" w14:textId="4671423C" w:rsidR="000C4893" w:rsidRDefault="000C4893" w:rsidP="006306D1">
      <w:pPr>
        <w:spacing w:after="0" w:line="240" w:lineRule="auto"/>
        <w:rPr>
          <w:noProof/>
        </w:rPr>
      </w:pPr>
      <w:r w:rsidRPr="000C4893">
        <w:rPr>
          <w:noProof/>
        </w:rPr>
        <w:t xml:space="preserve"> </w:t>
      </w:r>
      <w:r>
        <w:rPr>
          <w:noProof/>
          <w:lang w:eastAsia="fr-FR"/>
        </w:rPr>
        <w:drawing>
          <wp:inline distT="0" distB="0" distL="0" distR="0" wp14:anchorId="27AC7E6E" wp14:editId="2CDC6A5A">
            <wp:extent cx="2628000" cy="1807200"/>
            <wp:effectExtent l="0" t="0" r="1270" b="3175"/>
            <wp:docPr id="6" name="Image 6" descr="Au château de Brézé vous découvri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 château de Brézé vous découvrirez..."/>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000" cy="1807200"/>
                    </a:xfrm>
                    <a:prstGeom prst="rect">
                      <a:avLst/>
                    </a:prstGeom>
                    <a:noFill/>
                    <a:ln>
                      <a:noFill/>
                    </a:ln>
                  </pic:spPr>
                </pic:pic>
              </a:graphicData>
            </a:graphic>
          </wp:inline>
        </w:drawing>
      </w:r>
      <w:r>
        <w:rPr>
          <w:noProof/>
          <w:lang w:eastAsia="fr-FR"/>
        </w:rPr>
        <w:drawing>
          <wp:inline distT="0" distB="0" distL="0" distR="0" wp14:anchorId="58EACEC3" wp14:editId="1EE8D251">
            <wp:extent cx="2833200" cy="1818000"/>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33200" cy="1818000"/>
                    </a:xfrm>
                    <a:prstGeom prst="rect">
                      <a:avLst/>
                    </a:prstGeom>
                  </pic:spPr>
                </pic:pic>
              </a:graphicData>
            </a:graphic>
          </wp:inline>
        </w:drawing>
      </w:r>
    </w:p>
    <w:p w14:paraId="41A8C4A7" w14:textId="697F619C" w:rsidR="007C3D1D" w:rsidRPr="0014057B" w:rsidRDefault="007C3D1D" w:rsidP="007C3D1D">
      <w:pPr>
        <w:pStyle w:val="NormalWeb"/>
        <w:shd w:val="clear" w:color="auto" w:fill="FFFFFF"/>
        <w:spacing w:before="0" w:beforeAutospacing="0" w:after="0" w:afterAutospacing="0" w:line="360" w:lineRule="atLeast"/>
        <w:rPr>
          <w:rFonts w:asciiTheme="minorHAnsi" w:eastAsiaTheme="minorHAnsi" w:hAnsiTheme="minorHAnsi" w:cstheme="minorBidi"/>
          <w:sz w:val="22"/>
          <w:szCs w:val="22"/>
        </w:rPr>
      </w:pPr>
      <w:r w:rsidRPr="0014057B">
        <w:rPr>
          <w:rFonts w:asciiTheme="minorHAnsi" w:eastAsiaTheme="minorHAnsi" w:hAnsiTheme="minorHAnsi" w:cstheme="minorBidi"/>
          <w:sz w:val="22"/>
          <w:szCs w:val="22"/>
        </w:rPr>
        <w:t>La température souterraine est de 12°C toute l'année.</w:t>
      </w:r>
      <w:r w:rsidRPr="0014057B">
        <w:rPr>
          <w:rFonts w:asciiTheme="minorHAnsi" w:eastAsiaTheme="minorHAnsi" w:hAnsiTheme="minorHAnsi" w:cstheme="minorBidi"/>
          <w:sz w:val="22"/>
          <w:szCs w:val="22"/>
        </w:rPr>
        <w:br/>
        <w:t>Attention : La visite peut s'avérer difficile pour les personnes claustrophobes ou à mobilité réduite.</w:t>
      </w:r>
    </w:p>
    <w:p w14:paraId="028D0A2C" w14:textId="56D07B1B" w:rsidR="007C3D1D" w:rsidRPr="0014057B" w:rsidRDefault="007C3D1D" w:rsidP="007C3D1D">
      <w:pPr>
        <w:pStyle w:val="NormalWeb"/>
        <w:shd w:val="clear" w:color="auto" w:fill="FFFFFF"/>
        <w:spacing w:before="0" w:beforeAutospacing="0" w:after="0" w:afterAutospacing="0" w:line="360" w:lineRule="atLeast"/>
        <w:rPr>
          <w:rFonts w:asciiTheme="minorHAnsi" w:eastAsiaTheme="minorHAnsi" w:hAnsiTheme="minorHAnsi" w:cstheme="minorBidi"/>
          <w:sz w:val="22"/>
          <w:szCs w:val="22"/>
        </w:rPr>
      </w:pPr>
      <w:r w:rsidRPr="0014057B">
        <w:rPr>
          <w:rFonts w:asciiTheme="minorHAnsi" w:eastAsiaTheme="minorHAnsi" w:hAnsiTheme="minorHAnsi" w:cstheme="minorBidi"/>
          <w:sz w:val="22"/>
          <w:szCs w:val="22"/>
        </w:rPr>
        <w:t>La durée de la visite libre du Château et des souterrains est d'environ 1h30.</w:t>
      </w:r>
    </w:p>
    <w:p w14:paraId="170FA80F" w14:textId="655558CA" w:rsidR="007C3D1D" w:rsidRPr="0014057B" w:rsidRDefault="007C3D1D" w:rsidP="007C3D1D">
      <w:pPr>
        <w:pStyle w:val="NormalWeb"/>
        <w:shd w:val="clear" w:color="auto" w:fill="FFFFFF"/>
        <w:spacing w:before="0" w:beforeAutospacing="0" w:after="0" w:afterAutospacing="0" w:line="360" w:lineRule="atLeast"/>
        <w:rPr>
          <w:rFonts w:asciiTheme="minorHAnsi" w:eastAsiaTheme="minorHAnsi" w:hAnsiTheme="minorHAnsi" w:cstheme="minorBidi"/>
          <w:sz w:val="22"/>
          <w:szCs w:val="22"/>
        </w:rPr>
      </w:pPr>
    </w:p>
    <w:p w14:paraId="055093CE" w14:textId="40DA1DC3" w:rsidR="00976202" w:rsidRDefault="00976202" w:rsidP="00976202">
      <w:pPr>
        <w:rPr>
          <w:b/>
          <w:bCs/>
          <w:sz w:val="24"/>
          <w:szCs w:val="24"/>
        </w:rPr>
      </w:pPr>
      <w:r>
        <w:rPr>
          <w:b/>
          <w:bCs/>
          <w:sz w:val="24"/>
          <w:szCs w:val="24"/>
        </w:rPr>
        <w:t>Aux alentours de 18h :</w:t>
      </w:r>
      <w:r w:rsidR="007C3D1D" w:rsidRPr="00681AAA">
        <w:rPr>
          <w:b/>
          <w:bCs/>
          <w:sz w:val="24"/>
          <w:szCs w:val="24"/>
        </w:rPr>
        <w:t xml:space="preserve"> </w:t>
      </w:r>
      <w:r w:rsidR="007C3D1D">
        <w:rPr>
          <w:b/>
          <w:bCs/>
          <w:sz w:val="24"/>
          <w:szCs w:val="24"/>
        </w:rPr>
        <w:t xml:space="preserve">Hôtel </w:t>
      </w:r>
      <w:r>
        <w:rPr>
          <w:b/>
          <w:bCs/>
          <w:sz w:val="24"/>
          <w:szCs w:val="24"/>
        </w:rPr>
        <w:t>« </w:t>
      </w:r>
      <w:r w:rsidRPr="00976202">
        <w:rPr>
          <w:b/>
          <w:bCs/>
          <w:sz w:val="24"/>
          <w:szCs w:val="24"/>
        </w:rPr>
        <w:t>IBIS Style Gare Saumur</w:t>
      </w:r>
      <w:r>
        <w:rPr>
          <w:b/>
          <w:bCs/>
          <w:sz w:val="24"/>
          <w:szCs w:val="24"/>
        </w:rPr>
        <w:t> »</w:t>
      </w:r>
    </w:p>
    <w:p w14:paraId="0AB48B93" w14:textId="4AD2EEB9" w:rsidR="00976202" w:rsidRPr="0014057B" w:rsidRDefault="00976202" w:rsidP="00976202">
      <w:pPr>
        <w:rPr>
          <w:lang w:eastAsia="fr-FR"/>
        </w:rPr>
      </w:pPr>
      <w:r>
        <w:rPr>
          <w:b/>
          <w:bCs/>
          <w:sz w:val="24"/>
          <w:szCs w:val="24"/>
        </w:rPr>
        <w:t xml:space="preserve">Aux alentours de 19h30 : Dîner au restaurant italien « L’Escale de la Gare » </w:t>
      </w:r>
      <w:r w:rsidRPr="0014057B">
        <w:rPr>
          <w:lang w:eastAsia="fr-FR"/>
        </w:rPr>
        <w:t>à 5 mn à pied de l’hôtel</w:t>
      </w:r>
    </w:p>
    <w:p w14:paraId="08F3EE6A" w14:textId="60116CE1" w:rsidR="00976202" w:rsidRDefault="00976202" w:rsidP="00976202">
      <w:pPr>
        <w:suppressAutoHyphens/>
        <w:spacing w:before="240" w:after="200" w:line="276" w:lineRule="auto"/>
        <w:rPr>
          <w:rStyle w:val="Titre1Car"/>
          <w:color w:val="C0504D"/>
          <w:u w:val="single"/>
        </w:rPr>
      </w:pPr>
      <w:r>
        <w:rPr>
          <w:rStyle w:val="Titre1Car"/>
          <w:color w:val="C0504D"/>
          <w:u w:val="single"/>
        </w:rPr>
        <w:lastRenderedPageBreak/>
        <w:t>Dimanche</w:t>
      </w:r>
      <w:r w:rsidRPr="00242CF7">
        <w:rPr>
          <w:rStyle w:val="Titre1Car"/>
          <w:color w:val="C0504D"/>
          <w:u w:val="single"/>
        </w:rPr>
        <w:t xml:space="preserve"> 2</w:t>
      </w:r>
      <w:r>
        <w:rPr>
          <w:rStyle w:val="Titre1Car"/>
          <w:color w:val="C0504D"/>
          <w:u w:val="single"/>
        </w:rPr>
        <w:t>2</w:t>
      </w:r>
      <w:r w:rsidRPr="00242CF7">
        <w:rPr>
          <w:rStyle w:val="Titre1Car"/>
          <w:color w:val="C0504D"/>
          <w:u w:val="single"/>
        </w:rPr>
        <w:t xml:space="preserve"> mai 2022</w:t>
      </w:r>
    </w:p>
    <w:p w14:paraId="28E5F2E5" w14:textId="563DEB95" w:rsidR="007C3D1D" w:rsidRDefault="00976202" w:rsidP="007C3D1D">
      <w:pPr>
        <w:pStyle w:val="NormalWeb"/>
        <w:shd w:val="clear" w:color="auto" w:fill="FFFFFF"/>
        <w:spacing w:before="0" w:beforeAutospacing="0" w:after="0" w:afterAutospacing="0" w:line="360" w:lineRule="atLeast"/>
      </w:pPr>
      <w:r w:rsidRPr="00976202">
        <w:rPr>
          <w:b/>
          <w:bCs/>
        </w:rPr>
        <w:t xml:space="preserve">Vers </w:t>
      </w:r>
      <w:r>
        <w:rPr>
          <w:b/>
          <w:bCs/>
        </w:rPr>
        <w:t>9</w:t>
      </w:r>
      <w:r w:rsidRPr="00976202">
        <w:rPr>
          <w:b/>
          <w:bCs/>
        </w:rPr>
        <w:t>h</w:t>
      </w:r>
      <w:r>
        <w:rPr>
          <w:b/>
          <w:bCs/>
        </w:rPr>
        <w:t>30</w:t>
      </w:r>
      <w:r w:rsidRPr="00976202">
        <w:rPr>
          <w:b/>
          <w:bCs/>
        </w:rPr>
        <w:t> :</w:t>
      </w:r>
      <w:r>
        <w:t xml:space="preserve"> </w:t>
      </w:r>
      <w:r w:rsidRPr="0014057B">
        <w:rPr>
          <w:rFonts w:asciiTheme="minorHAnsi" w:eastAsiaTheme="minorHAnsi" w:hAnsiTheme="minorHAnsi" w:cstheme="minorBidi"/>
          <w:sz w:val="22"/>
          <w:szCs w:val="22"/>
        </w:rPr>
        <w:t>Départ en bus de l’hôtel</w:t>
      </w:r>
      <w:r>
        <w:t xml:space="preserve"> </w:t>
      </w:r>
    </w:p>
    <w:p w14:paraId="2083955D" w14:textId="77777777" w:rsidR="00976202" w:rsidRDefault="00976202" w:rsidP="007C3D1D">
      <w:pPr>
        <w:pStyle w:val="NormalWeb"/>
        <w:shd w:val="clear" w:color="auto" w:fill="FFFFFF"/>
        <w:spacing w:before="0" w:beforeAutospacing="0" w:after="0" w:afterAutospacing="0" w:line="360" w:lineRule="atLeast"/>
      </w:pPr>
    </w:p>
    <w:p w14:paraId="432B7BC7" w14:textId="0F79FF25" w:rsidR="00976202" w:rsidRDefault="00976202" w:rsidP="007C3D1D">
      <w:pPr>
        <w:pStyle w:val="NormalWeb"/>
        <w:shd w:val="clear" w:color="auto" w:fill="FFFFFF"/>
        <w:spacing w:before="0" w:beforeAutospacing="0" w:after="0" w:afterAutospacing="0" w:line="360" w:lineRule="atLeast"/>
        <w:rPr>
          <w:color w:val="272422"/>
        </w:rPr>
      </w:pPr>
      <w:r w:rsidRPr="00976202">
        <w:rPr>
          <w:b/>
          <w:bCs/>
        </w:rPr>
        <w:t>10h : Visite des « Caves Gratien &amp; Meyer</w:t>
      </w:r>
      <w:r>
        <w:t> «  </w:t>
      </w:r>
    </w:p>
    <w:p w14:paraId="5337E045" w14:textId="395983AB" w:rsidR="00AD5CEE" w:rsidRDefault="00AD5CEE" w:rsidP="007C3D1D">
      <w:pPr>
        <w:pStyle w:val="NormalWeb"/>
        <w:shd w:val="clear" w:color="auto" w:fill="FFFFFF"/>
        <w:spacing w:before="0" w:beforeAutospacing="0" w:after="0" w:afterAutospacing="0" w:line="360" w:lineRule="atLeast"/>
        <w:rPr>
          <w:color w:val="272422"/>
        </w:rPr>
      </w:pPr>
    </w:p>
    <w:p w14:paraId="050C8C83" w14:textId="47A1DA95" w:rsidR="006E014C" w:rsidRPr="0014057B" w:rsidRDefault="006E014C" w:rsidP="0014057B">
      <w:pPr>
        <w:pStyle w:val="NormalWeb"/>
        <w:shd w:val="clear" w:color="auto" w:fill="FFFFFF"/>
        <w:spacing w:before="0" w:beforeAutospacing="0" w:after="0" w:afterAutospacing="0" w:line="360" w:lineRule="atLeast"/>
        <w:jc w:val="both"/>
        <w:rPr>
          <w:rFonts w:asciiTheme="minorHAnsi" w:eastAsiaTheme="minorHAnsi" w:hAnsiTheme="minorHAnsi" w:cstheme="minorBidi"/>
          <w:sz w:val="22"/>
          <w:szCs w:val="22"/>
        </w:rPr>
      </w:pPr>
      <w:r w:rsidRPr="0014057B">
        <w:rPr>
          <w:rFonts w:asciiTheme="minorHAnsi" w:eastAsiaTheme="minorHAnsi" w:hAnsiTheme="minorHAnsi" w:cstheme="minorBidi"/>
          <w:sz w:val="22"/>
          <w:szCs w:val="22"/>
        </w:rPr>
        <w:t xml:space="preserve">Avec pour toile de fond la vue lumineuse </w:t>
      </w:r>
      <w:r w:rsidR="00ED3130" w:rsidRPr="0014057B">
        <w:rPr>
          <w:rFonts w:asciiTheme="minorHAnsi" w:eastAsiaTheme="minorHAnsi" w:hAnsiTheme="minorHAnsi" w:cstheme="minorBidi"/>
          <w:sz w:val="22"/>
          <w:szCs w:val="22"/>
        </w:rPr>
        <w:t xml:space="preserve">sur </w:t>
      </w:r>
      <w:r w:rsidR="00ED3130">
        <w:rPr>
          <w:rFonts w:asciiTheme="minorHAnsi" w:eastAsiaTheme="minorHAnsi" w:hAnsiTheme="minorHAnsi" w:cstheme="minorBidi"/>
          <w:sz w:val="22"/>
          <w:szCs w:val="22"/>
        </w:rPr>
        <w:t xml:space="preserve">la </w:t>
      </w:r>
      <w:r w:rsidRPr="0014057B">
        <w:rPr>
          <w:rFonts w:asciiTheme="minorHAnsi" w:eastAsiaTheme="minorHAnsi" w:hAnsiTheme="minorHAnsi" w:cstheme="minorBidi"/>
          <w:sz w:val="22"/>
          <w:szCs w:val="22"/>
        </w:rPr>
        <w:t xml:space="preserve">Vallée des Rois, la Maison Gratien &amp; Meyer surplombe majestueusement la Loire. </w:t>
      </w:r>
    </w:p>
    <w:p w14:paraId="4440BA74" w14:textId="023DC01F" w:rsidR="006E014C" w:rsidRDefault="006E014C" w:rsidP="006E014C">
      <w:pPr>
        <w:pStyle w:val="NormalWeb"/>
        <w:shd w:val="clear" w:color="auto" w:fill="FFFFFF"/>
        <w:spacing w:before="0" w:beforeAutospacing="0" w:after="0" w:afterAutospacing="0" w:line="360" w:lineRule="atLeast"/>
        <w:rPr>
          <w:color w:val="272422"/>
        </w:rPr>
      </w:pPr>
    </w:p>
    <w:p w14:paraId="16001FC9" w14:textId="5F8770B5" w:rsidR="006E014C" w:rsidRDefault="006E014C" w:rsidP="006E014C">
      <w:pPr>
        <w:pStyle w:val="NormalWeb"/>
        <w:shd w:val="clear" w:color="auto" w:fill="FFFFFF"/>
        <w:spacing w:before="0" w:beforeAutospacing="0" w:after="0" w:afterAutospacing="0" w:line="360" w:lineRule="atLeast"/>
        <w:rPr>
          <w:color w:val="272422"/>
        </w:rPr>
      </w:pPr>
      <w:r>
        <w:rPr>
          <w:noProof/>
        </w:rPr>
        <w:drawing>
          <wp:inline distT="0" distB="0" distL="0" distR="0" wp14:anchorId="69FBBD72" wp14:editId="038A9C65">
            <wp:extent cx="6479540" cy="36880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3688080"/>
                    </a:xfrm>
                    <a:prstGeom prst="rect">
                      <a:avLst/>
                    </a:prstGeom>
                  </pic:spPr>
                </pic:pic>
              </a:graphicData>
            </a:graphic>
          </wp:inline>
        </w:drawing>
      </w:r>
    </w:p>
    <w:p w14:paraId="5B6C151C" w14:textId="15067612" w:rsidR="00C67E38" w:rsidRPr="0014057B" w:rsidRDefault="006E014C" w:rsidP="0014057B">
      <w:pPr>
        <w:pStyle w:val="NormalWeb"/>
        <w:shd w:val="clear" w:color="auto" w:fill="FFFFFF"/>
        <w:spacing w:after="0" w:line="360" w:lineRule="atLeast"/>
        <w:jc w:val="both"/>
        <w:rPr>
          <w:rFonts w:asciiTheme="minorHAnsi" w:eastAsiaTheme="minorHAnsi" w:hAnsiTheme="minorHAnsi" w:cstheme="minorBidi"/>
          <w:sz w:val="22"/>
          <w:szCs w:val="22"/>
        </w:rPr>
      </w:pPr>
      <w:r w:rsidRPr="0014057B">
        <w:rPr>
          <w:rFonts w:asciiTheme="minorHAnsi" w:eastAsiaTheme="minorHAnsi" w:hAnsiTheme="minorHAnsi" w:cstheme="minorBidi"/>
          <w:sz w:val="22"/>
          <w:szCs w:val="22"/>
        </w:rPr>
        <w:t>Surplombant majestueusement la Loire, le site des caves Gratien</w:t>
      </w:r>
      <w:r w:rsidR="00C67E38" w:rsidRPr="0014057B">
        <w:rPr>
          <w:rFonts w:asciiTheme="minorHAnsi" w:eastAsiaTheme="minorHAnsi" w:hAnsiTheme="minorHAnsi" w:cstheme="minorBidi"/>
          <w:sz w:val="22"/>
          <w:szCs w:val="22"/>
        </w:rPr>
        <w:t xml:space="preserve"> </w:t>
      </w:r>
      <w:r w:rsidRPr="0014057B">
        <w:rPr>
          <w:rFonts w:asciiTheme="minorHAnsi" w:eastAsiaTheme="minorHAnsi" w:hAnsiTheme="minorHAnsi" w:cstheme="minorBidi"/>
          <w:sz w:val="22"/>
          <w:szCs w:val="22"/>
        </w:rPr>
        <w:t>&amp;</w:t>
      </w:r>
      <w:r w:rsidR="00C67E38" w:rsidRPr="0014057B">
        <w:rPr>
          <w:rFonts w:asciiTheme="minorHAnsi" w:eastAsiaTheme="minorHAnsi" w:hAnsiTheme="minorHAnsi" w:cstheme="minorBidi"/>
          <w:sz w:val="22"/>
          <w:szCs w:val="22"/>
        </w:rPr>
        <w:t xml:space="preserve"> </w:t>
      </w:r>
      <w:r w:rsidRPr="0014057B">
        <w:rPr>
          <w:rFonts w:asciiTheme="minorHAnsi" w:eastAsiaTheme="minorHAnsi" w:hAnsiTheme="minorHAnsi" w:cstheme="minorBidi"/>
          <w:sz w:val="22"/>
          <w:szCs w:val="22"/>
        </w:rPr>
        <w:t>Meyer semble en équilibre entre ciel et terre.</w:t>
      </w:r>
      <w:r w:rsidR="00C67E38" w:rsidRPr="0014057B">
        <w:rPr>
          <w:rFonts w:asciiTheme="minorHAnsi" w:eastAsiaTheme="minorHAnsi" w:hAnsiTheme="minorHAnsi" w:cstheme="minorBidi"/>
          <w:sz w:val="22"/>
          <w:szCs w:val="22"/>
        </w:rPr>
        <w:t xml:space="preserve"> Nous vous invitons à découvrir nos caves dont la visite guidée constitue une parfaite initiation aux secrets de la Méthode Traditionnelle. Chaque année plus de 40 000 visiteurs découvrent notre circuit</w:t>
      </w:r>
      <w:r w:rsidR="00C67E38">
        <w:rPr>
          <w:color w:val="272422"/>
        </w:rPr>
        <w:t xml:space="preserve"> </w:t>
      </w:r>
      <w:r w:rsidR="00C67E38" w:rsidRPr="0014057B">
        <w:rPr>
          <w:rFonts w:asciiTheme="minorHAnsi" w:eastAsiaTheme="minorHAnsi" w:hAnsiTheme="minorHAnsi" w:cstheme="minorBidi"/>
          <w:sz w:val="22"/>
          <w:szCs w:val="22"/>
        </w:rPr>
        <w:t>«</w:t>
      </w:r>
      <w:r w:rsidR="00043460" w:rsidRPr="0014057B">
        <w:rPr>
          <w:rFonts w:asciiTheme="minorHAnsi" w:eastAsiaTheme="minorHAnsi" w:hAnsiTheme="minorHAnsi" w:cstheme="minorBidi"/>
          <w:sz w:val="22"/>
          <w:szCs w:val="22"/>
        </w:rPr>
        <w:t xml:space="preserve"> </w:t>
      </w:r>
      <w:r w:rsidR="00C67E38" w:rsidRPr="0014057B">
        <w:rPr>
          <w:rFonts w:asciiTheme="minorHAnsi" w:eastAsiaTheme="minorHAnsi" w:hAnsiTheme="minorHAnsi" w:cstheme="minorBidi"/>
          <w:sz w:val="22"/>
          <w:szCs w:val="22"/>
        </w:rPr>
        <w:t>un Siècle de Fines Bulles », véritable mémoire vivante du travail de nos ancêtres.</w:t>
      </w:r>
    </w:p>
    <w:tbl>
      <w:tblPr>
        <w:tblStyle w:val="Grilledutableau"/>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246"/>
      </w:tblGrid>
      <w:tr w:rsidR="001527A9" w14:paraId="1430B4AA" w14:textId="77777777" w:rsidTr="001527A9">
        <w:tc>
          <w:tcPr>
            <w:tcW w:w="5097" w:type="dxa"/>
          </w:tcPr>
          <w:p w14:paraId="5E25613C" w14:textId="62481363" w:rsidR="001527A9" w:rsidRDefault="001527A9" w:rsidP="00C67E38">
            <w:pPr>
              <w:pStyle w:val="NormalWeb"/>
              <w:spacing w:after="0" w:line="360" w:lineRule="atLeast"/>
              <w:rPr>
                <w:color w:val="272422"/>
              </w:rPr>
            </w:pPr>
            <w:r>
              <w:rPr>
                <w:noProof/>
              </w:rPr>
              <w:drawing>
                <wp:inline distT="0" distB="0" distL="0" distR="0" wp14:anchorId="021CB0CF" wp14:editId="0DA7CDBB">
                  <wp:extent cx="3000375" cy="2209714"/>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8783" cy="2230636"/>
                          </a:xfrm>
                          <a:prstGeom prst="rect">
                            <a:avLst/>
                          </a:prstGeom>
                        </pic:spPr>
                      </pic:pic>
                    </a:graphicData>
                  </a:graphic>
                </wp:inline>
              </w:drawing>
            </w:r>
          </w:p>
        </w:tc>
        <w:tc>
          <w:tcPr>
            <w:tcW w:w="5246" w:type="dxa"/>
          </w:tcPr>
          <w:p w14:paraId="5B101CE0" w14:textId="7FA486AE" w:rsidR="001527A9" w:rsidRDefault="001527A9" w:rsidP="00C67E38">
            <w:pPr>
              <w:pStyle w:val="NormalWeb"/>
              <w:spacing w:after="0" w:line="360" w:lineRule="atLeast"/>
              <w:rPr>
                <w:color w:val="272422"/>
              </w:rPr>
            </w:pPr>
            <w:r w:rsidRPr="0014057B">
              <w:rPr>
                <w:rFonts w:asciiTheme="minorHAnsi" w:eastAsiaTheme="minorHAnsi" w:hAnsiTheme="minorHAnsi" w:cstheme="minorBidi"/>
                <w:sz w:val="22"/>
                <w:szCs w:val="22"/>
              </w:rPr>
              <w:t>L’architecture d’époque Art Déco ne manque pas d’allure et la Maison jouit d’un panorama unique sur la région. La visite donne accès à d’immenses galeries creusées dans le tuffeau au Moyen âge, où dorment 5 millions de bouteilles. Un parcours scénographié fait revivre un siècle d’un travail empreint de tradition et de savoir-faire. La visite détaille l’élaboration des vins à “bulles” et des vins “tranquilles” depuis les vendanges jusqu’à la dégustation.</w:t>
            </w:r>
            <w:r w:rsidRPr="00AD5CEE">
              <w:br/>
            </w:r>
          </w:p>
        </w:tc>
      </w:tr>
    </w:tbl>
    <w:p w14:paraId="33EC56AD" w14:textId="13CB3395" w:rsidR="00043460" w:rsidRPr="006E014C" w:rsidRDefault="00043460" w:rsidP="00C67E38">
      <w:pPr>
        <w:pStyle w:val="NormalWeb"/>
        <w:shd w:val="clear" w:color="auto" w:fill="FFFFFF"/>
        <w:spacing w:after="0" w:line="360" w:lineRule="atLeast"/>
        <w:rPr>
          <w:color w:val="272422"/>
        </w:rPr>
      </w:pPr>
    </w:p>
    <w:p w14:paraId="344C8D3C" w14:textId="6818DC22" w:rsidR="006E014C" w:rsidRPr="0014057B" w:rsidRDefault="006E014C" w:rsidP="0014057B">
      <w:pPr>
        <w:pStyle w:val="NormalWeb"/>
        <w:shd w:val="clear" w:color="auto" w:fill="FFFFFF"/>
        <w:spacing w:after="0" w:line="360" w:lineRule="atLeast"/>
        <w:jc w:val="both"/>
        <w:rPr>
          <w:rFonts w:asciiTheme="minorHAnsi" w:eastAsiaTheme="minorHAnsi" w:hAnsiTheme="minorHAnsi" w:cstheme="minorBidi"/>
          <w:sz w:val="22"/>
          <w:szCs w:val="22"/>
        </w:rPr>
      </w:pPr>
      <w:r w:rsidRPr="0014057B">
        <w:rPr>
          <w:rFonts w:asciiTheme="minorHAnsi" w:eastAsiaTheme="minorHAnsi" w:hAnsiTheme="minorHAnsi" w:cstheme="minorBidi"/>
          <w:sz w:val="22"/>
          <w:szCs w:val="22"/>
        </w:rPr>
        <w:lastRenderedPageBreak/>
        <w:t>La visite</w:t>
      </w:r>
      <w:r w:rsidR="00D80649" w:rsidRPr="0014057B">
        <w:rPr>
          <w:rFonts w:asciiTheme="minorHAnsi" w:eastAsiaTheme="minorHAnsi" w:hAnsiTheme="minorHAnsi" w:cstheme="minorBidi"/>
          <w:sz w:val="22"/>
          <w:szCs w:val="22"/>
        </w:rPr>
        <w:t xml:space="preserve"> </w:t>
      </w:r>
      <w:r w:rsidRPr="0014057B">
        <w:rPr>
          <w:rFonts w:asciiTheme="minorHAnsi" w:eastAsiaTheme="minorHAnsi" w:hAnsiTheme="minorHAnsi" w:cstheme="minorBidi"/>
          <w:sz w:val="22"/>
          <w:szCs w:val="22"/>
        </w:rPr>
        <w:t>se poursuit par une dégustation</w:t>
      </w:r>
      <w:r w:rsidR="00D80649" w:rsidRPr="0014057B">
        <w:rPr>
          <w:rFonts w:asciiTheme="minorHAnsi" w:eastAsiaTheme="minorHAnsi" w:hAnsiTheme="minorHAnsi" w:cstheme="minorBidi"/>
          <w:sz w:val="22"/>
          <w:szCs w:val="22"/>
        </w:rPr>
        <w:t xml:space="preserve"> </w:t>
      </w:r>
      <w:r w:rsidRPr="0014057B">
        <w:rPr>
          <w:rFonts w:asciiTheme="minorHAnsi" w:eastAsiaTheme="minorHAnsi" w:hAnsiTheme="minorHAnsi" w:cstheme="minorBidi"/>
          <w:sz w:val="22"/>
          <w:szCs w:val="22"/>
        </w:rPr>
        <w:t>de nos vins à</w:t>
      </w:r>
      <w:r w:rsidR="00D80649" w:rsidRPr="0014057B">
        <w:rPr>
          <w:rFonts w:asciiTheme="minorHAnsi" w:eastAsiaTheme="minorHAnsi" w:hAnsiTheme="minorHAnsi" w:cstheme="minorBidi"/>
          <w:sz w:val="22"/>
          <w:szCs w:val="22"/>
        </w:rPr>
        <w:t xml:space="preserve"> </w:t>
      </w:r>
      <w:r w:rsidRPr="0014057B">
        <w:rPr>
          <w:rFonts w:asciiTheme="minorHAnsi" w:eastAsiaTheme="minorHAnsi" w:hAnsiTheme="minorHAnsi" w:cstheme="minorBidi"/>
          <w:sz w:val="22"/>
          <w:szCs w:val="22"/>
        </w:rPr>
        <w:t>bulles</w:t>
      </w:r>
      <w:r w:rsidR="00D80649" w:rsidRPr="0014057B">
        <w:rPr>
          <w:rFonts w:asciiTheme="minorHAnsi" w:eastAsiaTheme="minorHAnsi" w:hAnsiTheme="minorHAnsi" w:cstheme="minorBidi"/>
          <w:sz w:val="22"/>
          <w:szCs w:val="22"/>
        </w:rPr>
        <w:t xml:space="preserve"> </w:t>
      </w:r>
      <w:r w:rsidRPr="0014057B">
        <w:rPr>
          <w:rFonts w:asciiTheme="minorHAnsi" w:eastAsiaTheme="minorHAnsi" w:hAnsiTheme="minorHAnsi" w:cstheme="minorBidi"/>
          <w:sz w:val="22"/>
          <w:szCs w:val="22"/>
        </w:rPr>
        <w:t>et vins</w:t>
      </w:r>
      <w:r w:rsidR="00C67E38" w:rsidRPr="0014057B">
        <w:rPr>
          <w:rFonts w:asciiTheme="minorHAnsi" w:eastAsiaTheme="minorHAnsi" w:hAnsiTheme="minorHAnsi" w:cstheme="minorBidi"/>
          <w:sz w:val="22"/>
          <w:szCs w:val="22"/>
        </w:rPr>
        <w:t xml:space="preserve"> </w:t>
      </w:r>
      <w:r w:rsidRPr="0014057B">
        <w:rPr>
          <w:rFonts w:asciiTheme="minorHAnsi" w:eastAsiaTheme="minorHAnsi" w:hAnsiTheme="minorHAnsi" w:cstheme="minorBidi"/>
          <w:sz w:val="22"/>
          <w:szCs w:val="22"/>
        </w:rPr>
        <w:t>tranquilles dans</w:t>
      </w:r>
      <w:r w:rsidR="00C67E38" w:rsidRPr="0014057B">
        <w:rPr>
          <w:rFonts w:asciiTheme="minorHAnsi" w:eastAsiaTheme="minorHAnsi" w:hAnsiTheme="minorHAnsi" w:cstheme="minorBidi"/>
          <w:sz w:val="22"/>
          <w:szCs w:val="22"/>
        </w:rPr>
        <w:t xml:space="preserve"> </w:t>
      </w:r>
      <w:r w:rsidRPr="0014057B">
        <w:rPr>
          <w:rFonts w:asciiTheme="minorHAnsi" w:eastAsiaTheme="minorHAnsi" w:hAnsiTheme="minorHAnsi" w:cstheme="minorBidi"/>
          <w:sz w:val="22"/>
          <w:szCs w:val="22"/>
        </w:rPr>
        <w:t>notre espace boutique avec vue panoramique sur la Loire.</w:t>
      </w:r>
    </w:p>
    <w:p w14:paraId="487C7B0F" w14:textId="6540F53F" w:rsidR="00043460" w:rsidRPr="006E014C" w:rsidRDefault="00043460" w:rsidP="006E014C">
      <w:pPr>
        <w:pStyle w:val="NormalWeb"/>
        <w:shd w:val="clear" w:color="auto" w:fill="FFFFFF"/>
        <w:spacing w:after="0" w:line="360" w:lineRule="atLeast"/>
        <w:rPr>
          <w:color w:val="272422"/>
        </w:rPr>
      </w:pPr>
      <w:r>
        <w:rPr>
          <w:noProof/>
        </w:rPr>
        <w:drawing>
          <wp:inline distT="0" distB="0" distL="0" distR="0" wp14:anchorId="080D53D2" wp14:editId="02556247">
            <wp:extent cx="3476625" cy="21621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6625" cy="2162175"/>
                    </a:xfrm>
                    <a:prstGeom prst="rect">
                      <a:avLst/>
                    </a:prstGeom>
                  </pic:spPr>
                </pic:pic>
              </a:graphicData>
            </a:graphic>
          </wp:inline>
        </w:drawing>
      </w:r>
    </w:p>
    <w:p w14:paraId="762F853A" w14:textId="77777777" w:rsidR="006E014C" w:rsidRDefault="006E014C" w:rsidP="006E014C">
      <w:pPr>
        <w:pStyle w:val="NormalWeb"/>
        <w:shd w:val="clear" w:color="auto" w:fill="FFFFFF"/>
        <w:spacing w:before="0" w:beforeAutospacing="0" w:after="0" w:afterAutospacing="0" w:line="360" w:lineRule="atLeast"/>
        <w:rPr>
          <w:color w:val="272422"/>
        </w:rPr>
      </w:pPr>
    </w:p>
    <w:p w14:paraId="6A109122" w14:textId="4431B62E" w:rsidR="00C33A6A" w:rsidRDefault="00043460" w:rsidP="00C33A6A">
      <w:pPr>
        <w:ind w:right="-283"/>
        <w:rPr>
          <w:b/>
          <w:bCs/>
          <w:sz w:val="24"/>
          <w:szCs w:val="24"/>
        </w:rPr>
      </w:pPr>
      <w:r>
        <w:rPr>
          <w:b/>
          <w:bCs/>
          <w:sz w:val="24"/>
          <w:szCs w:val="24"/>
        </w:rPr>
        <w:t xml:space="preserve">Aux environs de 13h </w:t>
      </w:r>
      <w:r w:rsidR="00C33A6A" w:rsidRPr="00681AAA">
        <w:rPr>
          <w:b/>
          <w:bCs/>
          <w:sz w:val="24"/>
          <w:szCs w:val="24"/>
        </w:rPr>
        <w:t xml:space="preserve">: </w:t>
      </w:r>
      <w:r w:rsidR="00C33A6A">
        <w:rPr>
          <w:b/>
          <w:bCs/>
          <w:sz w:val="24"/>
          <w:szCs w:val="24"/>
        </w:rPr>
        <w:t xml:space="preserve">Déjeuner </w:t>
      </w:r>
      <w:r w:rsidR="00B8276F">
        <w:rPr>
          <w:b/>
          <w:bCs/>
          <w:sz w:val="24"/>
          <w:szCs w:val="24"/>
        </w:rPr>
        <w:t>au restaurant « </w:t>
      </w:r>
      <w:r w:rsidR="00B8276F" w:rsidRPr="00B8276F">
        <w:rPr>
          <w:b/>
          <w:bCs/>
          <w:sz w:val="24"/>
          <w:szCs w:val="24"/>
        </w:rPr>
        <w:t>O Coin des Baugeois</w:t>
      </w:r>
      <w:r w:rsidR="00B8276F">
        <w:rPr>
          <w:b/>
          <w:bCs/>
          <w:sz w:val="24"/>
          <w:szCs w:val="24"/>
        </w:rPr>
        <w:t xml:space="preserve"> » </w:t>
      </w:r>
      <w:r w:rsidR="00C33A6A">
        <w:rPr>
          <w:b/>
          <w:bCs/>
          <w:sz w:val="24"/>
          <w:szCs w:val="24"/>
        </w:rPr>
        <w:t>à Baugé-en Anjou </w:t>
      </w:r>
    </w:p>
    <w:p w14:paraId="57B6F0F4" w14:textId="77777777" w:rsidR="00CE7541" w:rsidRDefault="00CE7541" w:rsidP="00C33A6A">
      <w:pPr>
        <w:ind w:right="-283"/>
        <w:rPr>
          <w:b/>
          <w:bCs/>
          <w:sz w:val="24"/>
          <w:szCs w:val="24"/>
        </w:rPr>
      </w:pPr>
    </w:p>
    <w:p w14:paraId="545F17A7" w14:textId="083E43AD" w:rsidR="00C33A6A" w:rsidRDefault="00B8276F" w:rsidP="00C33A6A">
      <w:pPr>
        <w:ind w:right="-283"/>
        <w:rPr>
          <w:b/>
          <w:bCs/>
          <w:sz w:val="24"/>
          <w:szCs w:val="24"/>
        </w:rPr>
      </w:pPr>
      <w:r>
        <w:rPr>
          <w:b/>
          <w:bCs/>
          <w:sz w:val="24"/>
          <w:szCs w:val="24"/>
        </w:rPr>
        <w:t xml:space="preserve">Aux environs de 15h </w:t>
      </w:r>
      <w:r w:rsidR="00C33A6A" w:rsidRPr="00C33A6A">
        <w:rPr>
          <w:b/>
          <w:bCs/>
          <w:sz w:val="24"/>
          <w:szCs w:val="24"/>
        </w:rPr>
        <w:t xml:space="preserve">: </w:t>
      </w:r>
      <w:r w:rsidR="00C33A6A">
        <w:rPr>
          <w:b/>
          <w:bCs/>
          <w:sz w:val="24"/>
          <w:szCs w:val="24"/>
        </w:rPr>
        <w:t>Château de Baugé-en-Anjou :</w:t>
      </w:r>
    </w:p>
    <w:p w14:paraId="3FFAD31F" w14:textId="54F0FD1F" w:rsidR="00C33A6A" w:rsidRDefault="00C33A6A" w:rsidP="0014057B">
      <w:pPr>
        <w:ind w:right="-283"/>
        <w:jc w:val="both"/>
        <w:rPr>
          <w:lang w:eastAsia="fr-FR"/>
        </w:rPr>
      </w:pPr>
      <w:r w:rsidRPr="00C33A6A">
        <w:rPr>
          <w:lang w:eastAsia="fr-FR"/>
        </w:rPr>
        <w:t>Visite de l’Hôtel-Dieu</w:t>
      </w:r>
      <w:r>
        <w:rPr>
          <w:lang w:eastAsia="fr-FR"/>
        </w:rPr>
        <w:t xml:space="preserve"> : </w:t>
      </w:r>
      <w:r w:rsidRPr="00C33A6A">
        <w:rPr>
          <w:lang w:eastAsia="fr-FR"/>
        </w:rPr>
        <w:t>L’ancien hôpital dévoile ses secrets et son étonnante apothicairerie</w:t>
      </w:r>
      <w:r>
        <w:rPr>
          <w:lang w:eastAsia="fr-FR"/>
        </w:rPr>
        <w:t>.</w:t>
      </w:r>
    </w:p>
    <w:p w14:paraId="04737B5E" w14:textId="78069236" w:rsidR="00C33A6A" w:rsidRDefault="00C33A6A" w:rsidP="0014057B">
      <w:pPr>
        <w:pStyle w:val="Sansinterligne"/>
        <w:numPr>
          <w:ilvl w:val="0"/>
          <w:numId w:val="1"/>
        </w:numPr>
        <w:jc w:val="both"/>
        <w:rPr>
          <w:lang w:eastAsia="fr-FR"/>
        </w:rPr>
      </w:pPr>
      <w:r w:rsidRPr="00C33A6A">
        <w:rPr>
          <w:lang w:eastAsia="fr-FR"/>
        </w:rPr>
        <w:t>Découvrez les trésors et les secrets d’un hôpital à travers les siècles</w:t>
      </w:r>
    </w:p>
    <w:p w14:paraId="7EBEBF8F" w14:textId="519CB909" w:rsidR="00C33A6A" w:rsidRPr="00C33A6A" w:rsidRDefault="00C33A6A" w:rsidP="0014057B">
      <w:pPr>
        <w:pStyle w:val="Sansinterligne"/>
        <w:ind w:left="708"/>
        <w:jc w:val="both"/>
        <w:rPr>
          <w:lang w:eastAsia="fr-FR"/>
        </w:rPr>
      </w:pPr>
      <w:r w:rsidRPr="00C33A6A">
        <w:rPr>
          <w:lang w:eastAsia="fr-FR"/>
        </w:rPr>
        <w:t>Comment soignait-on nos ancêtres sous Louis XIV, pendant la Révolution, avant la guerre de 14-18 ou dans les années 60 ? L’Hôtel-Dieu de Baugé a traversé toutes ces époques. Il nous raconte une histoire passionnante… Celle de la santé.</w:t>
      </w:r>
    </w:p>
    <w:p w14:paraId="42C58541" w14:textId="77777777" w:rsidR="00C33A6A" w:rsidRPr="0014057B" w:rsidRDefault="00C33A6A" w:rsidP="0014057B">
      <w:pPr>
        <w:pStyle w:val="Paragraphedeliste"/>
        <w:numPr>
          <w:ilvl w:val="0"/>
          <w:numId w:val="1"/>
        </w:numPr>
        <w:ind w:right="-283"/>
        <w:jc w:val="both"/>
        <w:rPr>
          <w:lang w:eastAsia="fr-FR"/>
        </w:rPr>
      </w:pPr>
      <w:r w:rsidRPr="00C33A6A">
        <w:rPr>
          <w:lang w:eastAsia="fr-FR"/>
        </w:rPr>
        <w:t>Bienvenue dans la plus belle apothicairerie d’Europe</w:t>
      </w:r>
    </w:p>
    <w:p w14:paraId="67F7E3D3" w14:textId="44DEE9C0" w:rsidR="00C33A6A" w:rsidRDefault="00C33A6A" w:rsidP="0014057B">
      <w:pPr>
        <w:pStyle w:val="Paragraphedeliste"/>
        <w:ind w:right="-283"/>
        <w:jc w:val="both"/>
        <w:rPr>
          <w:lang w:eastAsia="fr-FR"/>
        </w:rPr>
      </w:pPr>
      <w:r w:rsidRPr="00C33A6A">
        <w:rPr>
          <w:lang w:eastAsia="fr-FR"/>
        </w:rPr>
        <w:t>Classée monument historique, l’apothicairerie de l’Hôtel-Dieu de Baugé, ouverte en 1675, recèle une collection de plus de 650 pots et boîtes, l’une des plus riches de son temps. Leurs contenus aux noms mystérieux amuseront petits et grands : sang de dragon, yeux d’écrevisses, poudre de cloportes… d’authentiques remèdes d’époque</w:t>
      </w:r>
      <w:r w:rsidRPr="0014057B">
        <w:rPr>
          <w:lang w:eastAsia="fr-FR"/>
        </w:rPr>
        <w:t> !</w:t>
      </w:r>
      <w:r w:rsidR="00925E95" w:rsidRPr="00925E95">
        <w:rPr>
          <w:lang w:eastAsia="fr-FR"/>
        </w:rPr>
        <w:t xml:space="preserve"> </w:t>
      </w:r>
    </w:p>
    <w:p w14:paraId="36BA34C8" w14:textId="77777777" w:rsidR="00925E95" w:rsidRDefault="00925E95" w:rsidP="00C33A6A">
      <w:pPr>
        <w:pStyle w:val="Paragraphedeliste"/>
        <w:ind w:right="-283"/>
        <w:rPr>
          <w:rFonts w:ascii="inherit" w:hAnsi="inherit"/>
          <w:color w:val="4A4A4A"/>
          <w:sz w:val="27"/>
          <w:szCs w:val="27"/>
        </w:rPr>
      </w:pPr>
    </w:p>
    <w:p w14:paraId="14E24D1D" w14:textId="650FAFB8" w:rsidR="00C33A6A" w:rsidRDefault="00925E95" w:rsidP="00C33A6A">
      <w:pPr>
        <w:pStyle w:val="Paragraphedeliste"/>
        <w:ind w:right="-283"/>
        <w:rPr>
          <w:noProof/>
        </w:rPr>
      </w:pPr>
      <w:r>
        <w:rPr>
          <w:noProof/>
          <w:lang w:eastAsia="fr-FR"/>
        </w:rPr>
        <w:drawing>
          <wp:inline distT="0" distB="0" distL="0" distR="0" wp14:anchorId="43D9463F" wp14:editId="61D85FC5">
            <wp:extent cx="2649600" cy="1767600"/>
            <wp:effectExtent l="0" t="0" r="0" b="4445"/>
            <wp:docPr id="10" name="Image 10" descr="ancien hôpital Hôtel 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cien hôpital Hôtel Die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9600" cy="1767600"/>
                    </a:xfrm>
                    <a:prstGeom prst="rect">
                      <a:avLst/>
                    </a:prstGeom>
                    <a:noFill/>
                    <a:ln>
                      <a:noFill/>
                    </a:ln>
                  </pic:spPr>
                </pic:pic>
              </a:graphicData>
            </a:graphic>
          </wp:inline>
        </w:drawing>
      </w:r>
      <w:r>
        <w:rPr>
          <w:noProof/>
        </w:rPr>
        <w:t xml:space="preserve"> </w:t>
      </w:r>
      <w:r>
        <w:rPr>
          <w:noProof/>
          <w:lang w:eastAsia="fr-FR"/>
        </w:rPr>
        <w:drawing>
          <wp:inline distT="0" distB="0" distL="0" distR="0" wp14:anchorId="3CDE9817" wp14:editId="427D7403">
            <wp:extent cx="2649600" cy="1767600"/>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9600" cy="1767600"/>
                    </a:xfrm>
                    <a:prstGeom prst="rect">
                      <a:avLst/>
                    </a:prstGeom>
                    <a:noFill/>
                    <a:ln>
                      <a:noFill/>
                    </a:ln>
                  </pic:spPr>
                </pic:pic>
              </a:graphicData>
            </a:graphic>
          </wp:inline>
        </w:drawing>
      </w:r>
    </w:p>
    <w:p w14:paraId="25D5011C" w14:textId="59D37345" w:rsidR="00574A12" w:rsidRDefault="00574A12" w:rsidP="0014057B">
      <w:pPr>
        <w:ind w:right="-283"/>
        <w:jc w:val="both"/>
        <w:rPr>
          <w:lang w:eastAsia="fr-FR"/>
        </w:rPr>
      </w:pPr>
      <w:r w:rsidRPr="00574A12">
        <w:rPr>
          <w:lang w:eastAsia="fr-FR"/>
        </w:rPr>
        <w:t>Tous les jours, nos guides vous permettent de mieux comprendre ce qu’était jadis un hôpital et vous donnent un accès privilégié à l’apothicairerie. Visite commentée incluse dans le billet d’entrée.</w:t>
      </w:r>
    </w:p>
    <w:p w14:paraId="579DDA05" w14:textId="5DC1CA01" w:rsidR="00B8276F" w:rsidRDefault="00B8276F" w:rsidP="00C33A6A">
      <w:pPr>
        <w:pStyle w:val="Paragraphedeliste"/>
        <w:ind w:right="-283"/>
        <w:rPr>
          <w:rFonts w:ascii="inherit" w:hAnsi="inherit"/>
          <w:color w:val="4A4A4A"/>
          <w:sz w:val="27"/>
          <w:szCs w:val="27"/>
        </w:rPr>
      </w:pPr>
    </w:p>
    <w:p w14:paraId="6E6F808C" w14:textId="6DE9A007" w:rsidR="00B8276F" w:rsidRDefault="00B8276F" w:rsidP="003F0016">
      <w:pPr>
        <w:ind w:right="-283"/>
        <w:rPr>
          <w:b/>
          <w:bCs/>
          <w:sz w:val="24"/>
          <w:szCs w:val="24"/>
        </w:rPr>
      </w:pPr>
      <w:r w:rsidRPr="003F0016">
        <w:rPr>
          <w:b/>
          <w:bCs/>
          <w:sz w:val="24"/>
          <w:szCs w:val="24"/>
        </w:rPr>
        <w:t>Aux environs de 17h</w:t>
      </w:r>
      <w:r w:rsidR="001335D5" w:rsidRPr="003F0016">
        <w:rPr>
          <w:b/>
          <w:bCs/>
          <w:sz w:val="24"/>
          <w:szCs w:val="24"/>
        </w:rPr>
        <w:t> : retour vers Montigny pour une arrivée vers 20h30</w:t>
      </w:r>
      <w:r w:rsidR="0014057B">
        <w:rPr>
          <w:b/>
          <w:bCs/>
          <w:sz w:val="24"/>
          <w:szCs w:val="24"/>
        </w:rPr>
        <w:t>*</w:t>
      </w:r>
    </w:p>
    <w:p w14:paraId="36AD2C85" w14:textId="77777777" w:rsidR="0014057B" w:rsidRDefault="0014057B" w:rsidP="003F0016">
      <w:pPr>
        <w:ind w:right="-283"/>
        <w:rPr>
          <w:b/>
          <w:bCs/>
          <w:sz w:val="24"/>
          <w:szCs w:val="24"/>
        </w:rPr>
      </w:pPr>
    </w:p>
    <w:p w14:paraId="5FE96392" w14:textId="41AD791B" w:rsidR="0014057B" w:rsidRDefault="0014057B" w:rsidP="00CE7541">
      <w:pPr>
        <w:rPr>
          <w:b/>
          <w:bCs/>
          <w:i/>
          <w:iCs/>
          <w:u w:val="single"/>
          <w:lang w:eastAsia="fr-FR"/>
        </w:rPr>
      </w:pPr>
      <w:r w:rsidRPr="0014057B">
        <w:rPr>
          <w:b/>
          <w:bCs/>
          <w:i/>
          <w:iCs/>
          <w:u w:val="single"/>
          <w:lang w:eastAsia="fr-FR"/>
        </w:rPr>
        <w:t>Ce programme est donné à titre indicatif et peut subir des modifications.</w:t>
      </w:r>
    </w:p>
    <w:p w14:paraId="5C76C7FC" w14:textId="77777777" w:rsidR="00287398" w:rsidRDefault="00287398" w:rsidP="00287398">
      <w:pPr>
        <w:spacing w:before="280" w:after="280" w:line="240" w:lineRule="auto"/>
        <w:rPr>
          <w:sz w:val="24"/>
          <w:lang w:eastAsia="fr-FR"/>
        </w:rPr>
      </w:pPr>
      <w:r>
        <w:rPr>
          <w:sz w:val="24"/>
          <w:lang w:eastAsia="fr-FR"/>
        </w:rPr>
        <w:lastRenderedPageBreak/>
        <w:t>Ce voyage est limité à 53 participants (capacité de l’autocar).</w:t>
      </w:r>
    </w:p>
    <w:p w14:paraId="53E2F499" w14:textId="77777777" w:rsidR="00287398" w:rsidRPr="008C2B61" w:rsidRDefault="00287398" w:rsidP="00287398">
      <w:pPr>
        <w:spacing w:before="280" w:after="280" w:line="240" w:lineRule="auto"/>
        <w:rPr>
          <w:b/>
          <w:bCs/>
          <w:sz w:val="24"/>
          <w:lang w:eastAsia="fr-FR"/>
        </w:rPr>
      </w:pPr>
      <w:r w:rsidRPr="008C2B61">
        <w:rPr>
          <w:b/>
          <w:bCs/>
          <w:sz w:val="24"/>
          <w:lang w:eastAsia="fr-FR"/>
        </w:rPr>
        <w:t>Conditions financières :</w:t>
      </w:r>
    </w:p>
    <w:tbl>
      <w:tblPr>
        <w:tblStyle w:val="Grilledutableau"/>
        <w:tblW w:w="0" w:type="auto"/>
        <w:tblLook w:val="04A0" w:firstRow="1" w:lastRow="0" w:firstColumn="1" w:lastColumn="0" w:noHBand="0" w:noVBand="1"/>
      </w:tblPr>
      <w:tblGrid>
        <w:gridCol w:w="3410"/>
        <w:gridCol w:w="3411"/>
        <w:gridCol w:w="3411"/>
      </w:tblGrid>
      <w:tr w:rsidR="00287398" w14:paraId="265CFDAC" w14:textId="77777777" w:rsidTr="004036C6">
        <w:tc>
          <w:tcPr>
            <w:tcW w:w="3410" w:type="dxa"/>
          </w:tcPr>
          <w:p w14:paraId="44CE7A8E" w14:textId="77777777" w:rsidR="00287398" w:rsidRDefault="00287398" w:rsidP="004036C6">
            <w:pPr>
              <w:spacing w:before="280" w:after="280"/>
            </w:pPr>
          </w:p>
        </w:tc>
        <w:tc>
          <w:tcPr>
            <w:tcW w:w="3411" w:type="dxa"/>
          </w:tcPr>
          <w:p w14:paraId="404085C8" w14:textId="77777777" w:rsidR="00287398" w:rsidRDefault="00287398" w:rsidP="004036C6">
            <w:pPr>
              <w:spacing w:before="280" w:after="280"/>
              <w:jc w:val="center"/>
            </w:pPr>
            <w:r>
              <w:t>Prix par personne (sur une base de 40 à 50 participants)</w:t>
            </w:r>
          </w:p>
        </w:tc>
        <w:tc>
          <w:tcPr>
            <w:tcW w:w="3411" w:type="dxa"/>
          </w:tcPr>
          <w:p w14:paraId="06592E97" w14:textId="77777777" w:rsidR="00287398" w:rsidRDefault="00287398" w:rsidP="004036C6">
            <w:pPr>
              <w:spacing w:before="280" w:after="280"/>
              <w:jc w:val="center"/>
            </w:pPr>
            <w:r>
              <w:t>Arrhes pour la réservation à verser à la pré-inscription</w:t>
            </w:r>
          </w:p>
        </w:tc>
      </w:tr>
      <w:tr w:rsidR="00287398" w14:paraId="6E63C3BB" w14:textId="77777777" w:rsidTr="004036C6">
        <w:trPr>
          <w:trHeight w:val="547"/>
        </w:trPr>
        <w:tc>
          <w:tcPr>
            <w:tcW w:w="3410" w:type="dxa"/>
          </w:tcPr>
          <w:p w14:paraId="587C6668" w14:textId="77777777" w:rsidR="00287398" w:rsidRDefault="00287398" w:rsidP="004036C6">
            <w:pPr>
              <w:spacing w:before="280" w:after="280"/>
            </w:pPr>
            <w:r>
              <w:t>Base chambre double</w:t>
            </w:r>
          </w:p>
        </w:tc>
        <w:tc>
          <w:tcPr>
            <w:tcW w:w="3411" w:type="dxa"/>
          </w:tcPr>
          <w:p w14:paraId="37718317" w14:textId="0EC3072D" w:rsidR="00287398" w:rsidRDefault="00287398" w:rsidP="004036C6">
            <w:pPr>
              <w:spacing w:before="280" w:after="280"/>
              <w:jc w:val="center"/>
            </w:pPr>
            <w:r>
              <w:t>170€ à 180€</w:t>
            </w:r>
          </w:p>
        </w:tc>
        <w:tc>
          <w:tcPr>
            <w:tcW w:w="3411" w:type="dxa"/>
          </w:tcPr>
          <w:p w14:paraId="18BEE4FF" w14:textId="60D83948" w:rsidR="00287398" w:rsidRDefault="00287398" w:rsidP="004036C6">
            <w:pPr>
              <w:spacing w:before="280" w:after="280"/>
              <w:jc w:val="center"/>
            </w:pPr>
            <w:r>
              <w:t>50€</w:t>
            </w:r>
          </w:p>
        </w:tc>
      </w:tr>
      <w:tr w:rsidR="00287398" w14:paraId="4AC5B1F0" w14:textId="77777777" w:rsidTr="004036C6">
        <w:tc>
          <w:tcPr>
            <w:tcW w:w="3410" w:type="dxa"/>
          </w:tcPr>
          <w:p w14:paraId="0458C683" w14:textId="77777777" w:rsidR="00287398" w:rsidRDefault="00287398" w:rsidP="004036C6">
            <w:pPr>
              <w:spacing w:before="280" w:after="280"/>
            </w:pPr>
            <w:r>
              <w:t>Base chambre single</w:t>
            </w:r>
          </w:p>
        </w:tc>
        <w:tc>
          <w:tcPr>
            <w:tcW w:w="3411" w:type="dxa"/>
          </w:tcPr>
          <w:p w14:paraId="5CC44084" w14:textId="63BAF276" w:rsidR="00287398" w:rsidRDefault="00287398" w:rsidP="004036C6">
            <w:pPr>
              <w:spacing w:before="280" w:after="280"/>
              <w:jc w:val="center"/>
            </w:pPr>
            <w:r>
              <w:t>204€ à 214€</w:t>
            </w:r>
          </w:p>
        </w:tc>
        <w:tc>
          <w:tcPr>
            <w:tcW w:w="3411" w:type="dxa"/>
          </w:tcPr>
          <w:p w14:paraId="6FEBF93E" w14:textId="2B7296AB" w:rsidR="00287398" w:rsidRDefault="00287398" w:rsidP="004036C6">
            <w:pPr>
              <w:spacing w:before="280" w:after="280"/>
              <w:jc w:val="center"/>
            </w:pPr>
            <w:r>
              <w:t>50€</w:t>
            </w:r>
          </w:p>
        </w:tc>
      </w:tr>
    </w:tbl>
    <w:p w14:paraId="1D482C1E" w14:textId="77777777" w:rsidR="00287398" w:rsidRDefault="00287398" w:rsidP="00287398">
      <w:pPr>
        <w:spacing w:before="280" w:after="280" w:line="240" w:lineRule="auto"/>
        <w:rPr>
          <w:b/>
          <w:bCs/>
        </w:rPr>
      </w:pPr>
      <w:r w:rsidRPr="008C2B61">
        <w:rPr>
          <w:b/>
          <w:bCs/>
        </w:rPr>
        <w:t>Merci de bien vouloir vous préinscrire avant le 12 septembre 2021.</w:t>
      </w:r>
    </w:p>
    <w:p w14:paraId="74D12BE6" w14:textId="77777777" w:rsidR="00287398" w:rsidRPr="00724DC1" w:rsidRDefault="00287398" w:rsidP="00287398">
      <w:pPr>
        <w:spacing w:before="280" w:after="280" w:line="240" w:lineRule="auto"/>
      </w:pPr>
      <w:r>
        <w:t>Au-delà de la capacité limite, les pré-inscriptions seront mises en attente de désistement.</w:t>
      </w:r>
    </w:p>
    <w:p w14:paraId="370BD853" w14:textId="77777777" w:rsidR="00287398" w:rsidRPr="003F0016" w:rsidRDefault="00287398" w:rsidP="00CE7541">
      <w:pPr>
        <w:rPr>
          <w:rFonts w:ascii="inherit" w:hAnsi="inherit"/>
          <w:color w:val="4A4A4A"/>
          <w:sz w:val="27"/>
          <w:szCs w:val="27"/>
        </w:rPr>
      </w:pPr>
    </w:p>
    <w:sectPr w:rsidR="00287398" w:rsidRPr="003F0016" w:rsidSect="00C33A6A">
      <w:pgSz w:w="11906" w:h="16838"/>
      <w:pgMar w:top="680" w:right="851" w:bottom="68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ont586">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E1B06"/>
    <w:multiLevelType w:val="multilevel"/>
    <w:tmpl w:val="C8B4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26367FC"/>
    <w:multiLevelType w:val="hybridMultilevel"/>
    <w:tmpl w:val="4D344654"/>
    <w:lvl w:ilvl="0" w:tplc="9CAAD12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556137D"/>
    <w:multiLevelType w:val="multilevel"/>
    <w:tmpl w:val="8B54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4AD7DDD"/>
    <w:multiLevelType w:val="multilevel"/>
    <w:tmpl w:val="93E8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EB37976"/>
    <w:multiLevelType w:val="multilevel"/>
    <w:tmpl w:val="FF2E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436"/>
    <w:rsid w:val="00043460"/>
    <w:rsid w:val="00056D33"/>
    <w:rsid w:val="000C4893"/>
    <w:rsid w:val="001335D5"/>
    <w:rsid w:val="0014057B"/>
    <w:rsid w:val="001527A9"/>
    <w:rsid w:val="00166EF6"/>
    <w:rsid w:val="001909A4"/>
    <w:rsid w:val="00242CF7"/>
    <w:rsid w:val="00287398"/>
    <w:rsid w:val="003614D6"/>
    <w:rsid w:val="003F0016"/>
    <w:rsid w:val="004749CB"/>
    <w:rsid w:val="00574A12"/>
    <w:rsid w:val="006306D1"/>
    <w:rsid w:val="00681AAA"/>
    <w:rsid w:val="006E014C"/>
    <w:rsid w:val="00796792"/>
    <w:rsid w:val="007C3D1D"/>
    <w:rsid w:val="008372ED"/>
    <w:rsid w:val="008A65BA"/>
    <w:rsid w:val="00925E95"/>
    <w:rsid w:val="00976202"/>
    <w:rsid w:val="00AD5CEE"/>
    <w:rsid w:val="00B0444D"/>
    <w:rsid w:val="00B8276F"/>
    <w:rsid w:val="00C1185F"/>
    <w:rsid w:val="00C33A6A"/>
    <w:rsid w:val="00C55436"/>
    <w:rsid w:val="00C67E38"/>
    <w:rsid w:val="00CE4360"/>
    <w:rsid w:val="00CE7541"/>
    <w:rsid w:val="00D80649"/>
    <w:rsid w:val="00DF2FE6"/>
    <w:rsid w:val="00E33047"/>
    <w:rsid w:val="00ED3130"/>
    <w:rsid w:val="00F57968"/>
    <w:rsid w:val="00FB4F10"/>
    <w:rsid w:val="00FC42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20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C33A6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1185F"/>
    <w:pPr>
      <w:ind w:left="720"/>
      <w:contextualSpacing/>
    </w:pPr>
  </w:style>
  <w:style w:type="paragraph" w:styleId="NormalWeb">
    <w:name w:val="Normal (Web)"/>
    <w:basedOn w:val="Normal"/>
    <w:uiPriority w:val="99"/>
    <w:unhideWhenUsed/>
    <w:rsid w:val="00681A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681AAA"/>
    <w:rPr>
      <w:color w:val="0000FF"/>
      <w:u w:val="single"/>
    </w:rPr>
  </w:style>
  <w:style w:type="character" w:customStyle="1" w:styleId="Titre2Car">
    <w:name w:val="Titre 2 Car"/>
    <w:basedOn w:val="Policepardfaut"/>
    <w:link w:val="Titre2"/>
    <w:uiPriority w:val="9"/>
    <w:rsid w:val="00C33A6A"/>
    <w:rPr>
      <w:rFonts w:ascii="Times New Roman" w:eastAsia="Times New Roman" w:hAnsi="Times New Roman" w:cs="Times New Roman"/>
      <w:b/>
      <w:bCs/>
      <w:sz w:val="36"/>
      <w:szCs w:val="36"/>
      <w:lang w:eastAsia="fr-FR"/>
    </w:rPr>
  </w:style>
  <w:style w:type="paragraph" w:styleId="Sansinterligne">
    <w:name w:val="No Spacing"/>
    <w:uiPriority w:val="1"/>
    <w:qFormat/>
    <w:rsid w:val="00C33A6A"/>
    <w:pPr>
      <w:spacing w:after="0" w:line="240" w:lineRule="auto"/>
    </w:pPr>
  </w:style>
  <w:style w:type="character" w:styleId="lev">
    <w:name w:val="Strong"/>
    <w:basedOn w:val="Policepardfaut"/>
    <w:uiPriority w:val="22"/>
    <w:qFormat/>
    <w:rsid w:val="00796792"/>
    <w:rPr>
      <w:b/>
      <w:bCs/>
    </w:rPr>
  </w:style>
  <w:style w:type="character" w:styleId="Accentuation">
    <w:name w:val="Emphasis"/>
    <w:basedOn w:val="Policepardfaut"/>
    <w:uiPriority w:val="20"/>
    <w:qFormat/>
    <w:rsid w:val="00796792"/>
    <w:rPr>
      <w:i/>
      <w:iCs/>
    </w:rPr>
  </w:style>
  <w:style w:type="paragraph" w:styleId="Titre">
    <w:name w:val="Title"/>
    <w:basedOn w:val="Normal"/>
    <w:next w:val="Normal"/>
    <w:link w:val="TitreCar"/>
    <w:qFormat/>
    <w:rsid w:val="00242CF7"/>
    <w:pPr>
      <w:suppressAutoHyphens/>
      <w:spacing w:after="0" w:line="240" w:lineRule="auto"/>
      <w:contextualSpacing/>
    </w:pPr>
    <w:rPr>
      <w:rFonts w:ascii="Cambria" w:eastAsia="font586" w:hAnsi="Cambria" w:cs="font586"/>
      <w:spacing w:val="-10"/>
      <w:kern w:val="2"/>
      <w:sz w:val="56"/>
      <w:szCs w:val="56"/>
    </w:rPr>
  </w:style>
  <w:style w:type="character" w:customStyle="1" w:styleId="TitreCar">
    <w:name w:val="Titre Car"/>
    <w:basedOn w:val="Policepardfaut"/>
    <w:link w:val="Titre"/>
    <w:rsid w:val="00242CF7"/>
    <w:rPr>
      <w:rFonts w:ascii="Cambria" w:eastAsia="font586" w:hAnsi="Cambria" w:cs="font586"/>
      <w:spacing w:val="-10"/>
      <w:kern w:val="2"/>
      <w:sz w:val="56"/>
      <w:szCs w:val="56"/>
    </w:rPr>
  </w:style>
  <w:style w:type="character" w:customStyle="1" w:styleId="Titre1Car">
    <w:name w:val="Titre 1 Car"/>
    <w:rsid w:val="00242CF7"/>
    <w:rPr>
      <w:rFonts w:ascii="Cambria" w:eastAsia="font586" w:hAnsi="Cambria" w:cs="font586"/>
      <w:color w:val="365F91"/>
      <w:sz w:val="32"/>
      <w:szCs w:val="32"/>
    </w:rPr>
  </w:style>
  <w:style w:type="table" w:styleId="Grilledutableau">
    <w:name w:val="Table Grid"/>
    <w:basedOn w:val="TableauNormal"/>
    <w:uiPriority w:val="59"/>
    <w:rsid w:val="0015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B4F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4F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C33A6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1185F"/>
    <w:pPr>
      <w:ind w:left="720"/>
      <w:contextualSpacing/>
    </w:pPr>
  </w:style>
  <w:style w:type="paragraph" w:styleId="NormalWeb">
    <w:name w:val="Normal (Web)"/>
    <w:basedOn w:val="Normal"/>
    <w:uiPriority w:val="99"/>
    <w:unhideWhenUsed/>
    <w:rsid w:val="00681A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681AAA"/>
    <w:rPr>
      <w:color w:val="0000FF"/>
      <w:u w:val="single"/>
    </w:rPr>
  </w:style>
  <w:style w:type="character" w:customStyle="1" w:styleId="Titre2Car">
    <w:name w:val="Titre 2 Car"/>
    <w:basedOn w:val="Policepardfaut"/>
    <w:link w:val="Titre2"/>
    <w:uiPriority w:val="9"/>
    <w:rsid w:val="00C33A6A"/>
    <w:rPr>
      <w:rFonts w:ascii="Times New Roman" w:eastAsia="Times New Roman" w:hAnsi="Times New Roman" w:cs="Times New Roman"/>
      <w:b/>
      <w:bCs/>
      <w:sz w:val="36"/>
      <w:szCs w:val="36"/>
      <w:lang w:eastAsia="fr-FR"/>
    </w:rPr>
  </w:style>
  <w:style w:type="paragraph" w:styleId="Sansinterligne">
    <w:name w:val="No Spacing"/>
    <w:uiPriority w:val="1"/>
    <w:qFormat/>
    <w:rsid w:val="00C33A6A"/>
    <w:pPr>
      <w:spacing w:after="0" w:line="240" w:lineRule="auto"/>
    </w:pPr>
  </w:style>
  <w:style w:type="character" w:styleId="lev">
    <w:name w:val="Strong"/>
    <w:basedOn w:val="Policepardfaut"/>
    <w:uiPriority w:val="22"/>
    <w:qFormat/>
    <w:rsid w:val="00796792"/>
    <w:rPr>
      <w:b/>
      <w:bCs/>
    </w:rPr>
  </w:style>
  <w:style w:type="character" w:styleId="Accentuation">
    <w:name w:val="Emphasis"/>
    <w:basedOn w:val="Policepardfaut"/>
    <w:uiPriority w:val="20"/>
    <w:qFormat/>
    <w:rsid w:val="00796792"/>
    <w:rPr>
      <w:i/>
      <w:iCs/>
    </w:rPr>
  </w:style>
  <w:style w:type="paragraph" w:styleId="Titre">
    <w:name w:val="Title"/>
    <w:basedOn w:val="Normal"/>
    <w:next w:val="Normal"/>
    <w:link w:val="TitreCar"/>
    <w:qFormat/>
    <w:rsid w:val="00242CF7"/>
    <w:pPr>
      <w:suppressAutoHyphens/>
      <w:spacing w:after="0" w:line="240" w:lineRule="auto"/>
      <w:contextualSpacing/>
    </w:pPr>
    <w:rPr>
      <w:rFonts w:ascii="Cambria" w:eastAsia="font586" w:hAnsi="Cambria" w:cs="font586"/>
      <w:spacing w:val="-10"/>
      <w:kern w:val="2"/>
      <w:sz w:val="56"/>
      <w:szCs w:val="56"/>
    </w:rPr>
  </w:style>
  <w:style w:type="character" w:customStyle="1" w:styleId="TitreCar">
    <w:name w:val="Titre Car"/>
    <w:basedOn w:val="Policepardfaut"/>
    <w:link w:val="Titre"/>
    <w:rsid w:val="00242CF7"/>
    <w:rPr>
      <w:rFonts w:ascii="Cambria" w:eastAsia="font586" w:hAnsi="Cambria" w:cs="font586"/>
      <w:spacing w:val="-10"/>
      <w:kern w:val="2"/>
      <w:sz w:val="56"/>
      <w:szCs w:val="56"/>
    </w:rPr>
  </w:style>
  <w:style w:type="character" w:customStyle="1" w:styleId="Titre1Car">
    <w:name w:val="Titre 1 Car"/>
    <w:rsid w:val="00242CF7"/>
    <w:rPr>
      <w:rFonts w:ascii="Cambria" w:eastAsia="font586" w:hAnsi="Cambria" w:cs="font586"/>
      <w:color w:val="365F91"/>
      <w:sz w:val="32"/>
      <w:szCs w:val="32"/>
    </w:rPr>
  </w:style>
  <w:style w:type="table" w:styleId="Grilledutableau">
    <w:name w:val="Table Grid"/>
    <w:basedOn w:val="TableauNormal"/>
    <w:uiPriority w:val="59"/>
    <w:rsid w:val="0015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B4F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4F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66231">
      <w:bodyDiv w:val="1"/>
      <w:marLeft w:val="0"/>
      <w:marRight w:val="0"/>
      <w:marTop w:val="0"/>
      <w:marBottom w:val="0"/>
      <w:divBdr>
        <w:top w:val="none" w:sz="0" w:space="0" w:color="auto"/>
        <w:left w:val="none" w:sz="0" w:space="0" w:color="auto"/>
        <w:bottom w:val="none" w:sz="0" w:space="0" w:color="auto"/>
        <w:right w:val="none" w:sz="0" w:space="0" w:color="auto"/>
      </w:divBdr>
    </w:div>
    <w:div w:id="122774666">
      <w:bodyDiv w:val="1"/>
      <w:marLeft w:val="0"/>
      <w:marRight w:val="0"/>
      <w:marTop w:val="0"/>
      <w:marBottom w:val="0"/>
      <w:divBdr>
        <w:top w:val="none" w:sz="0" w:space="0" w:color="auto"/>
        <w:left w:val="none" w:sz="0" w:space="0" w:color="auto"/>
        <w:bottom w:val="none" w:sz="0" w:space="0" w:color="auto"/>
        <w:right w:val="none" w:sz="0" w:space="0" w:color="auto"/>
      </w:divBdr>
      <w:divsChild>
        <w:div w:id="465664471">
          <w:marLeft w:val="0"/>
          <w:marRight w:val="0"/>
          <w:marTop w:val="0"/>
          <w:marBottom w:val="0"/>
          <w:divBdr>
            <w:top w:val="none" w:sz="0" w:space="0" w:color="auto"/>
            <w:left w:val="none" w:sz="0" w:space="0" w:color="auto"/>
            <w:bottom w:val="none" w:sz="0" w:space="0" w:color="auto"/>
            <w:right w:val="none" w:sz="0" w:space="0" w:color="auto"/>
          </w:divBdr>
          <w:divsChild>
            <w:div w:id="1836653093">
              <w:marLeft w:val="0"/>
              <w:marRight w:val="0"/>
              <w:marTop w:val="0"/>
              <w:marBottom w:val="0"/>
              <w:divBdr>
                <w:top w:val="none" w:sz="0" w:space="0" w:color="auto"/>
                <w:left w:val="none" w:sz="0" w:space="0" w:color="auto"/>
                <w:bottom w:val="none" w:sz="0" w:space="0" w:color="auto"/>
                <w:right w:val="none" w:sz="0" w:space="0" w:color="auto"/>
              </w:divBdr>
              <w:divsChild>
                <w:div w:id="1626230766">
                  <w:marLeft w:val="0"/>
                  <w:marRight w:val="0"/>
                  <w:marTop w:val="0"/>
                  <w:marBottom w:val="0"/>
                  <w:divBdr>
                    <w:top w:val="none" w:sz="0" w:space="0" w:color="auto"/>
                    <w:left w:val="none" w:sz="0" w:space="0" w:color="auto"/>
                    <w:bottom w:val="none" w:sz="0" w:space="0" w:color="auto"/>
                    <w:right w:val="none" w:sz="0" w:space="0" w:color="auto"/>
                  </w:divBdr>
                  <w:divsChild>
                    <w:div w:id="1966082349">
                      <w:marLeft w:val="0"/>
                      <w:marRight w:val="0"/>
                      <w:marTop w:val="0"/>
                      <w:marBottom w:val="300"/>
                      <w:divBdr>
                        <w:top w:val="none" w:sz="0" w:space="0" w:color="auto"/>
                        <w:left w:val="none" w:sz="0" w:space="0" w:color="auto"/>
                        <w:bottom w:val="none" w:sz="0" w:space="0" w:color="auto"/>
                        <w:right w:val="none" w:sz="0" w:space="0" w:color="auto"/>
                      </w:divBdr>
                      <w:divsChild>
                        <w:div w:id="1280795875">
                          <w:marLeft w:val="0"/>
                          <w:marRight w:val="0"/>
                          <w:marTop w:val="0"/>
                          <w:marBottom w:val="0"/>
                          <w:divBdr>
                            <w:top w:val="none" w:sz="0" w:space="0" w:color="auto"/>
                            <w:left w:val="none" w:sz="0" w:space="0" w:color="auto"/>
                            <w:bottom w:val="none" w:sz="0" w:space="0" w:color="auto"/>
                            <w:right w:val="none" w:sz="0" w:space="0" w:color="auto"/>
                          </w:divBdr>
                        </w:div>
                      </w:divsChild>
                    </w:div>
                    <w:div w:id="95366093">
                      <w:marLeft w:val="0"/>
                      <w:marRight w:val="0"/>
                      <w:marTop w:val="0"/>
                      <w:marBottom w:val="0"/>
                      <w:divBdr>
                        <w:top w:val="none" w:sz="0" w:space="0" w:color="auto"/>
                        <w:left w:val="none" w:sz="0" w:space="0" w:color="auto"/>
                        <w:bottom w:val="none" w:sz="0" w:space="0" w:color="auto"/>
                        <w:right w:val="none" w:sz="0" w:space="0" w:color="auto"/>
                      </w:divBdr>
                      <w:divsChild>
                        <w:div w:id="1005204073">
                          <w:marLeft w:val="0"/>
                          <w:marRight w:val="0"/>
                          <w:marTop w:val="0"/>
                          <w:marBottom w:val="0"/>
                          <w:divBdr>
                            <w:top w:val="none" w:sz="0" w:space="0" w:color="auto"/>
                            <w:left w:val="none" w:sz="0" w:space="0" w:color="auto"/>
                            <w:bottom w:val="none" w:sz="0" w:space="0" w:color="auto"/>
                            <w:right w:val="none" w:sz="0" w:space="0" w:color="auto"/>
                          </w:divBdr>
                          <w:divsChild>
                            <w:div w:id="47876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994860">
          <w:marLeft w:val="0"/>
          <w:marRight w:val="0"/>
          <w:marTop w:val="0"/>
          <w:marBottom w:val="0"/>
          <w:divBdr>
            <w:top w:val="none" w:sz="0" w:space="0" w:color="auto"/>
            <w:left w:val="none" w:sz="0" w:space="0" w:color="auto"/>
            <w:bottom w:val="none" w:sz="0" w:space="0" w:color="auto"/>
            <w:right w:val="none" w:sz="0" w:space="0" w:color="auto"/>
          </w:divBdr>
          <w:divsChild>
            <w:div w:id="510031140">
              <w:marLeft w:val="0"/>
              <w:marRight w:val="0"/>
              <w:marTop w:val="0"/>
              <w:marBottom w:val="0"/>
              <w:divBdr>
                <w:top w:val="none" w:sz="0" w:space="0" w:color="auto"/>
                <w:left w:val="none" w:sz="0" w:space="0" w:color="auto"/>
                <w:bottom w:val="none" w:sz="0" w:space="0" w:color="auto"/>
                <w:right w:val="none" w:sz="0" w:space="0" w:color="auto"/>
              </w:divBdr>
              <w:divsChild>
                <w:div w:id="1483808961">
                  <w:marLeft w:val="0"/>
                  <w:marRight w:val="0"/>
                  <w:marTop w:val="0"/>
                  <w:marBottom w:val="0"/>
                  <w:divBdr>
                    <w:top w:val="none" w:sz="0" w:space="0" w:color="auto"/>
                    <w:left w:val="none" w:sz="0" w:space="0" w:color="auto"/>
                    <w:bottom w:val="none" w:sz="0" w:space="0" w:color="auto"/>
                    <w:right w:val="none" w:sz="0" w:space="0" w:color="auto"/>
                  </w:divBdr>
                  <w:divsChild>
                    <w:div w:id="301890401">
                      <w:marLeft w:val="0"/>
                      <w:marRight w:val="0"/>
                      <w:marTop w:val="0"/>
                      <w:marBottom w:val="0"/>
                      <w:divBdr>
                        <w:top w:val="none" w:sz="0" w:space="0" w:color="auto"/>
                        <w:left w:val="none" w:sz="0" w:space="0" w:color="auto"/>
                        <w:bottom w:val="none" w:sz="0" w:space="0" w:color="auto"/>
                        <w:right w:val="none" w:sz="0" w:space="0" w:color="auto"/>
                      </w:divBdr>
                      <w:divsChild>
                        <w:div w:id="14047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779492">
      <w:bodyDiv w:val="1"/>
      <w:marLeft w:val="0"/>
      <w:marRight w:val="0"/>
      <w:marTop w:val="0"/>
      <w:marBottom w:val="0"/>
      <w:divBdr>
        <w:top w:val="none" w:sz="0" w:space="0" w:color="auto"/>
        <w:left w:val="none" w:sz="0" w:space="0" w:color="auto"/>
        <w:bottom w:val="none" w:sz="0" w:space="0" w:color="auto"/>
        <w:right w:val="none" w:sz="0" w:space="0" w:color="auto"/>
      </w:divBdr>
    </w:div>
    <w:div w:id="650839272">
      <w:bodyDiv w:val="1"/>
      <w:marLeft w:val="0"/>
      <w:marRight w:val="0"/>
      <w:marTop w:val="0"/>
      <w:marBottom w:val="0"/>
      <w:divBdr>
        <w:top w:val="none" w:sz="0" w:space="0" w:color="auto"/>
        <w:left w:val="none" w:sz="0" w:space="0" w:color="auto"/>
        <w:bottom w:val="none" w:sz="0" w:space="0" w:color="auto"/>
        <w:right w:val="none" w:sz="0" w:space="0" w:color="auto"/>
      </w:divBdr>
    </w:div>
    <w:div w:id="724136278">
      <w:bodyDiv w:val="1"/>
      <w:marLeft w:val="0"/>
      <w:marRight w:val="0"/>
      <w:marTop w:val="0"/>
      <w:marBottom w:val="0"/>
      <w:divBdr>
        <w:top w:val="none" w:sz="0" w:space="0" w:color="auto"/>
        <w:left w:val="none" w:sz="0" w:space="0" w:color="auto"/>
        <w:bottom w:val="none" w:sz="0" w:space="0" w:color="auto"/>
        <w:right w:val="none" w:sz="0" w:space="0" w:color="auto"/>
      </w:divBdr>
    </w:div>
    <w:div w:id="924071228">
      <w:bodyDiv w:val="1"/>
      <w:marLeft w:val="0"/>
      <w:marRight w:val="0"/>
      <w:marTop w:val="0"/>
      <w:marBottom w:val="0"/>
      <w:divBdr>
        <w:top w:val="none" w:sz="0" w:space="0" w:color="auto"/>
        <w:left w:val="none" w:sz="0" w:space="0" w:color="auto"/>
        <w:bottom w:val="none" w:sz="0" w:space="0" w:color="auto"/>
        <w:right w:val="none" w:sz="0" w:space="0" w:color="auto"/>
      </w:divBdr>
      <w:divsChild>
        <w:div w:id="1209758370">
          <w:marLeft w:val="0"/>
          <w:marRight w:val="0"/>
          <w:marTop w:val="0"/>
          <w:marBottom w:val="0"/>
          <w:divBdr>
            <w:top w:val="none" w:sz="0" w:space="0" w:color="auto"/>
            <w:left w:val="none" w:sz="0" w:space="0" w:color="auto"/>
            <w:bottom w:val="none" w:sz="0" w:space="0" w:color="auto"/>
            <w:right w:val="none" w:sz="0" w:space="0" w:color="auto"/>
          </w:divBdr>
          <w:divsChild>
            <w:div w:id="718825418">
              <w:marLeft w:val="300"/>
              <w:marRight w:val="300"/>
              <w:marTop w:val="0"/>
              <w:marBottom w:val="0"/>
              <w:divBdr>
                <w:top w:val="none" w:sz="0" w:space="0" w:color="auto"/>
                <w:left w:val="none" w:sz="0" w:space="0" w:color="auto"/>
                <w:bottom w:val="none" w:sz="0" w:space="0" w:color="auto"/>
                <w:right w:val="none" w:sz="0" w:space="0" w:color="auto"/>
              </w:divBdr>
              <w:divsChild>
                <w:div w:id="13214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74616">
          <w:marLeft w:val="0"/>
          <w:marRight w:val="0"/>
          <w:marTop w:val="0"/>
          <w:marBottom w:val="0"/>
          <w:divBdr>
            <w:top w:val="none" w:sz="0" w:space="0" w:color="auto"/>
            <w:left w:val="none" w:sz="0" w:space="0" w:color="auto"/>
            <w:bottom w:val="none" w:sz="0" w:space="0" w:color="auto"/>
            <w:right w:val="none" w:sz="0" w:space="0" w:color="auto"/>
          </w:divBdr>
          <w:divsChild>
            <w:div w:id="1236627139">
              <w:marLeft w:val="0"/>
              <w:marRight w:val="0"/>
              <w:marTop w:val="0"/>
              <w:marBottom w:val="0"/>
              <w:divBdr>
                <w:top w:val="none" w:sz="0" w:space="0" w:color="auto"/>
                <w:left w:val="none" w:sz="0" w:space="0" w:color="auto"/>
                <w:bottom w:val="none" w:sz="0" w:space="0" w:color="auto"/>
                <w:right w:val="none" w:sz="0" w:space="0" w:color="auto"/>
              </w:divBdr>
              <w:divsChild>
                <w:div w:id="1708868531">
                  <w:marLeft w:val="0"/>
                  <w:marRight w:val="0"/>
                  <w:marTop w:val="0"/>
                  <w:marBottom w:val="0"/>
                  <w:divBdr>
                    <w:top w:val="none" w:sz="0" w:space="0" w:color="auto"/>
                    <w:left w:val="none" w:sz="0" w:space="0" w:color="auto"/>
                    <w:bottom w:val="none" w:sz="0" w:space="0" w:color="auto"/>
                    <w:right w:val="none" w:sz="0" w:space="0" w:color="auto"/>
                  </w:divBdr>
                  <w:divsChild>
                    <w:div w:id="162820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229898">
          <w:marLeft w:val="0"/>
          <w:marRight w:val="0"/>
          <w:marTop w:val="0"/>
          <w:marBottom w:val="0"/>
          <w:divBdr>
            <w:top w:val="none" w:sz="0" w:space="0" w:color="auto"/>
            <w:left w:val="none" w:sz="0" w:space="0" w:color="auto"/>
            <w:bottom w:val="none" w:sz="0" w:space="0" w:color="auto"/>
            <w:right w:val="none" w:sz="0" w:space="0" w:color="auto"/>
          </w:divBdr>
        </w:div>
      </w:divsChild>
    </w:div>
    <w:div w:id="1275283721">
      <w:bodyDiv w:val="1"/>
      <w:marLeft w:val="0"/>
      <w:marRight w:val="0"/>
      <w:marTop w:val="0"/>
      <w:marBottom w:val="0"/>
      <w:divBdr>
        <w:top w:val="none" w:sz="0" w:space="0" w:color="auto"/>
        <w:left w:val="none" w:sz="0" w:space="0" w:color="auto"/>
        <w:bottom w:val="none" w:sz="0" w:space="0" w:color="auto"/>
        <w:right w:val="none" w:sz="0" w:space="0" w:color="auto"/>
      </w:divBdr>
    </w:div>
    <w:div w:id="1277787589">
      <w:bodyDiv w:val="1"/>
      <w:marLeft w:val="0"/>
      <w:marRight w:val="0"/>
      <w:marTop w:val="0"/>
      <w:marBottom w:val="0"/>
      <w:divBdr>
        <w:top w:val="none" w:sz="0" w:space="0" w:color="auto"/>
        <w:left w:val="none" w:sz="0" w:space="0" w:color="auto"/>
        <w:bottom w:val="none" w:sz="0" w:space="0" w:color="auto"/>
        <w:right w:val="none" w:sz="0" w:space="0" w:color="auto"/>
      </w:divBdr>
    </w:div>
    <w:div w:id="1453481253">
      <w:bodyDiv w:val="1"/>
      <w:marLeft w:val="0"/>
      <w:marRight w:val="0"/>
      <w:marTop w:val="0"/>
      <w:marBottom w:val="0"/>
      <w:divBdr>
        <w:top w:val="none" w:sz="0" w:space="0" w:color="auto"/>
        <w:left w:val="none" w:sz="0" w:space="0" w:color="auto"/>
        <w:bottom w:val="none" w:sz="0" w:space="0" w:color="auto"/>
        <w:right w:val="none" w:sz="0" w:space="0" w:color="auto"/>
      </w:divBdr>
      <w:divsChild>
        <w:div w:id="1584293707">
          <w:marLeft w:val="0"/>
          <w:marRight w:val="0"/>
          <w:marTop w:val="0"/>
          <w:marBottom w:val="0"/>
          <w:divBdr>
            <w:top w:val="none" w:sz="0" w:space="0" w:color="auto"/>
            <w:left w:val="none" w:sz="0" w:space="0" w:color="auto"/>
            <w:bottom w:val="none" w:sz="0" w:space="0" w:color="auto"/>
            <w:right w:val="none" w:sz="0" w:space="0" w:color="auto"/>
          </w:divBdr>
        </w:div>
        <w:div w:id="1168446558">
          <w:marLeft w:val="0"/>
          <w:marRight w:val="0"/>
          <w:marTop w:val="0"/>
          <w:marBottom w:val="0"/>
          <w:divBdr>
            <w:top w:val="none" w:sz="0" w:space="0" w:color="auto"/>
            <w:left w:val="none" w:sz="0" w:space="0" w:color="auto"/>
            <w:bottom w:val="none" w:sz="0" w:space="0" w:color="auto"/>
            <w:right w:val="none" w:sz="0" w:space="0" w:color="auto"/>
          </w:divBdr>
        </w:div>
      </w:divsChild>
    </w:div>
    <w:div w:id="1471098354">
      <w:bodyDiv w:val="1"/>
      <w:marLeft w:val="0"/>
      <w:marRight w:val="0"/>
      <w:marTop w:val="0"/>
      <w:marBottom w:val="0"/>
      <w:divBdr>
        <w:top w:val="none" w:sz="0" w:space="0" w:color="auto"/>
        <w:left w:val="none" w:sz="0" w:space="0" w:color="auto"/>
        <w:bottom w:val="none" w:sz="0" w:space="0" w:color="auto"/>
        <w:right w:val="none" w:sz="0" w:space="0" w:color="auto"/>
      </w:divBdr>
      <w:divsChild>
        <w:div w:id="536938989">
          <w:marLeft w:val="0"/>
          <w:marRight w:val="0"/>
          <w:marTop w:val="0"/>
          <w:marBottom w:val="300"/>
          <w:divBdr>
            <w:top w:val="none" w:sz="0" w:space="0" w:color="auto"/>
            <w:left w:val="none" w:sz="0" w:space="0" w:color="auto"/>
            <w:bottom w:val="none" w:sz="0" w:space="0" w:color="auto"/>
            <w:right w:val="none" w:sz="0" w:space="0" w:color="auto"/>
          </w:divBdr>
          <w:divsChild>
            <w:div w:id="1343318551">
              <w:marLeft w:val="0"/>
              <w:marRight w:val="0"/>
              <w:marTop w:val="0"/>
              <w:marBottom w:val="0"/>
              <w:divBdr>
                <w:top w:val="none" w:sz="0" w:space="0" w:color="auto"/>
                <w:left w:val="none" w:sz="0" w:space="0" w:color="auto"/>
                <w:bottom w:val="none" w:sz="0" w:space="0" w:color="auto"/>
                <w:right w:val="none" w:sz="0" w:space="0" w:color="auto"/>
              </w:divBdr>
            </w:div>
          </w:divsChild>
        </w:div>
        <w:div w:id="879518342">
          <w:marLeft w:val="0"/>
          <w:marRight w:val="0"/>
          <w:marTop w:val="0"/>
          <w:marBottom w:val="300"/>
          <w:divBdr>
            <w:top w:val="none" w:sz="0" w:space="0" w:color="auto"/>
            <w:left w:val="none" w:sz="0" w:space="0" w:color="auto"/>
            <w:bottom w:val="none" w:sz="0" w:space="0" w:color="auto"/>
            <w:right w:val="none" w:sz="0" w:space="0" w:color="auto"/>
          </w:divBdr>
          <w:divsChild>
            <w:div w:id="1382246365">
              <w:marLeft w:val="0"/>
              <w:marRight w:val="0"/>
              <w:marTop w:val="0"/>
              <w:marBottom w:val="0"/>
              <w:divBdr>
                <w:top w:val="none" w:sz="0" w:space="0" w:color="auto"/>
                <w:left w:val="none" w:sz="0" w:space="0" w:color="auto"/>
                <w:bottom w:val="none" w:sz="0" w:space="0" w:color="auto"/>
                <w:right w:val="none" w:sz="0" w:space="0" w:color="auto"/>
              </w:divBdr>
              <w:divsChild>
                <w:div w:id="13816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2290">
      <w:bodyDiv w:val="1"/>
      <w:marLeft w:val="0"/>
      <w:marRight w:val="0"/>
      <w:marTop w:val="0"/>
      <w:marBottom w:val="0"/>
      <w:divBdr>
        <w:top w:val="none" w:sz="0" w:space="0" w:color="auto"/>
        <w:left w:val="none" w:sz="0" w:space="0" w:color="auto"/>
        <w:bottom w:val="none" w:sz="0" w:space="0" w:color="auto"/>
        <w:right w:val="none" w:sz="0" w:space="0" w:color="auto"/>
      </w:divBdr>
      <w:divsChild>
        <w:div w:id="1238784746">
          <w:marLeft w:val="0"/>
          <w:marRight w:val="0"/>
          <w:marTop w:val="0"/>
          <w:marBottom w:val="0"/>
          <w:divBdr>
            <w:top w:val="none" w:sz="0" w:space="0" w:color="auto"/>
            <w:left w:val="none" w:sz="0" w:space="0" w:color="auto"/>
            <w:bottom w:val="none" w:sz="0" w:space="0" w:color="auto"/>
            <w:right w:val="none" w:sz="0" w:space="0" w:color="auto"/>
          </w:divBdr>
          <w:divsChild>
            <w:div w:id="1453742372">
              <w:marLeft w:val="300"/>
              <w:marRight w:val="300"/>
              <w:marTop w:val="0"/>
              <w:marBottom w:val="0"/>
              <w:divBdr>
                <w:top w:val="none" w:sz="0" w:space="0" w:color="auto"/>
                <w:left w:val="none" w:sz="0" w:space="0" w:color="auto"/>
                <w:bottom w:val="none" w:sz="0" w:space="0" w:color="auto"/>
                <w:right w:val="none" w:sz="0" w:space="0" w:color="auto"/>
              </w:divBdr>
              <w:divsChild>
                <w:div w:id="10634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190">
          <w:marLeft w:val="0"/>
          <w:marRight w:val="0"/>
          <w:marTop w:val="0"/>
          <w:marBottom w:val="0"/>
          <w:divBdr>
            <w:top w:val="none" w:sz="0" w:space="0" w:color="auto"/>
            <w:left w:val="none" w:sz="0" w:space="0" w:color="auto"/>
            <w:bottom w:val="none" w:sz="0" w:space="0" w:color="auto"/>
            <w:right w:val="none" w:sz="0" w:space="0" w:color="auto"/>
          </w:divBdr>
          <w:divsChild>
            <w:div w:id="1860925192">
              <w:marLeft w:val="0"/>
              <w:marRight w:val="0"/>
              <w:marTop w:val="0"/>
              <w:marBottom w:val="0"/>
              <w:divBdr>
                <w:top w:val="none" w:sz="0" w:space="0" w:color="auto"/>
                <w:left w:val="none" w:sz="0" w:space="0" w:color="auto"/>
                <w:bottom w:val="none" w:sz="0" w:space="0" w:color="auto"/>
                <w:right w:val="none" w:sz="0" w:space="0" w:color="auto"/>
              </w:divBdr>
              <w:divsChild>
                <w:div w:id="1006445800">
                  <w:marLeft w:val="0"/>
                  <w:marRight w:val="0"/>
                  <w:marTop w:val="0"/>
                  <w:marBottom w:val="0"/>
                  <w:divBdr>
                    <w:top w:val="none" w:sz="0" w:space="0" w:color="auto"/>
                    <w:left w:val="none" w:sz="0" w:space="0" w:color="auto"/>
                    <w:bottom w:val="none" w:sz="0" w:space="0" w:color="auto"/>
                    <w:right w:val="none" w:sz="0" w:space="0" w:color="auto"/>
                  </w:divBdr>
                  <w:divsChild>
                    <w:div w:id="1167675163">
                      <w:marLeft w:val="0"/>
                      <w:marRight w:val="0"/>
                      <w:marTop w:val="0"/>
                      <w:marBottom w:val="0"/>
                      <w:divBdr>
                        <w:top w:val="single" w:sz="2" w:space="0" w:color="000000"/>
                        <w:left w:val="single" w:sz="2" w:space="0" w:color="000000"/>
                        <w:bottom w:val="single" w:sz="2" w:space="0" w:color="000000"/>
                        <w:right w:val="single" w:sz="2" w:space="0" w:color="000000"/>
                      </w:divBdr>
                      <w:divsChild>
                        <w:div w:id="1652171573">
                          <w:marLeft w:val="0"/>
                          <w:marRight w:val="0"/>
                          <w:marTop w:val="0"/>
                          <w:marBottom w:val="0"/>
                          <w:divBdr>
                            <w:top w:val="none" w:sz="0" w:space="0" w:color="auto"/>
                            <w:left w:val="none" w:sz="0" w:space="0" w:color="auto"/>
                            <w:bottom w:val="none" w:sz="0" w:space="0" w:color="auto"/>
                            <w:right w:val="none" w:sz="0" w:space="0" w:color="auto"/>
                          </w:divBdr>
                        </w:div>
                      </w:divsChild>
                    </w:div>
                    <w:div w:id="153834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87108">
          <w:marLeft w:val="0"/>
          <w:marRight w:val="0"/>
          <w:marTop w:val="0"/>
          <w:marBottom w:val="0"/>
          <w:divBdr>
            <w:top w:val="none" w:sz="0" w:space="0" w:color="auto"/>
            <w:left w:val="none" w:sz="0" w:space="0" w:color="auto"/>
            <w:bottom w:val="none" w:sz="0" w:space="0" w:color="auto"/>
            <w:right w:val="none" w:sz="0" w:space="0" w:color="auto"/>
          </w:divBdr>
        </w:div>
      </w:divsChild>
    </w:div>
    <w:div w:id="1600747211">
      <w:bodyDiv w:val="1"/>
      <w:marLeft w:val="0"/>
      <w:marRight w:val="0"/>
      <w:marTop w:val="0"/>
      <w:marBottom w:val="0"/>
      <w:divBdr>
        <w:top w:val="none" w:sz="0" w:space="0" w:color="auto"/>
        <w:left w:val="none" w:sz="0" w:space="0" w:color="auto"/>
        <w:bottom w:val="none" w:sz="0" w:space="0" w:color="auto"/>
        <w:right w:val="none" w:sz="0" w:space="0" w:color="auto"/>
      </w:divBdr>
    </w:div>
    <w:div w:id="1727217156">
      <w:bodyDiv w:val="1"/>
      <w:marLeft w:val="0"/>
      <w:marRight w:val="0"/>
      <w:marTop w:val="0"/>
      <w:marBottom w:val="0"/>
      <w:divBdr>
        <w:top w:val="none" w:sz="0" w:space="0" w:color="auto"/>
        <w:left w:val="none" w:sz="0" w:space="0" w:color="auto"/>
        <w:bottom w:val="none" w:sz="0" w:space="0" w:color="auto"/>
        <w:right w:val="none" w:sz="0" w:space="0" w:color="auto"/>
      </w:divBdr>
    </w:div>
    <w:div w:id="1874730598">
      <w:bodyDiv w:val="1"/>
      <w:marLeft w:val="0"/>
      <w:marRight w:val="0"/>
      <w:marTop w:val="0"/>
      <w:marBottom w:val="0"/>
      <w:divBdr>
        <w:top w:val="none" w:sz="0" w:space="0" w:color="auto"/>
        <w:left w:val="none" w:sz="0" w:space="0" w:color="auto"/>
        <w:bottom w:val="none" w:sz="0" w:space="0" w:color="auto"/>
        <w:right w:val="none" w:sz="0" w:space="0" w:color="auto"/>
      </w:divBdr>
    </w:div>
    <w:div w:id="1957061069">
      <w:bodyDiv w:val="1"/>
      <w:marLeft w:val="0"/>
      <w:marRight w:val="0"/>
      <w:marTop w:val="0"/>
      <w:marBottom w:val="0"/>
      <w:divBdr>
        <w:top w:val="none" w:sz="0" w:space="0" w:color="auto"/>
        <w:left w:val="none" w:sz="0" w:space="0" w:color="auto"/>
        <w:bottom w:val="none" w:sz="0" w:space="0" w:color="auto"/>
        <w:right w:val="none" w:sz="0" w:space="0" w:color="auto"/>
      </w:divBdr>
    </w:div>
    <w:div w:id="1991250361">
      <w:bodyDiv w:val="1"/>
      <w:marLeft w:val="0"/>
      <w:marRight w:val="0"/>
      <w:marTop w:val="0"/>
      <w:marBottom w:val="0"/>
      <w:divBdr>
        <w:top w:val="none" w:sz="0" w:space="0" w:color="auto"/>
        <w:left w:val="none" w:sz="0" w:space="0" w:color="auto"/>
        <w:bottom w:val="none" w:sz="0" w:space="0" w:color="auto"/>
        <w:right w:val="none" w:sz="0" w:space="0" w:color="auto"/>
      </w:divBdr>
      <w:divsChild>
        <w:div w:id="1350570274">
          <w:marLeft w:val="0"/>
          <w:marRight w:val="0"/>
          <w:marTop w:val="0"/>
          <w:marBottom w:val="300"/>
          <w:divBdr>
            <w:top w:val="none" w:sz="0" w:space="0" w:color="auto"/>
            <w:left w:val="none" w:sz="0" w:space="0" w:color="auto"/>
            <w:bottom w:val="none" w:sz="0" w:space="0" w:color="auto"/>
            <w:right w:val="none" w:sz="0" w:space="0" w:color="auto"/>
          </w:divBdr>
          <w:divsChild>
            <w:div w:id="1123768218">
              <w:marLeft w:val="0"/>
              <w:marRight w:val="0"/>
              <w:marTop w:val="0"/>
              <w:marBottom w:val="0"/>
              <w:divBdr>
                <w:top w:val="none" w:sz="0" w:space="0" w:color="auto"/>
                <w:left w:val="none" w:sz="0" w:space="0" w:color="auto"/>
                <w:bottom w:val="none" w:sz="0" w:space="0" w:color="auto"/>
                <w:right w:val="none" w:sz="0" w:space="0" w:color="auto"/>
              </w:divBdr>
            </w:div>
          </w:divsChild>
        </w:div>
        <w:div w:id="54358941">
          <w:marLeft w:val="0"/>
          <w:marRight w:val="0"/>
          <w:marTop w:val="0"/>
          <w:marBottom w:val="300"/>
          <w:divBdr>
            <w:top w:val="none" w:sz="0" w:space="0" w:color="auto"/>
            <w:left w:val="none" w:sz="0" w:space="0" w:color="auto"/>
            <w:bottom w:val="none" w:sz="0" w:space="0" w:color="auto"/>
            <w:right w:val="none" w:sz="0" w:space="0" w:color="auto"/>
          </w:divBdr>
          <w:divsChild>
            <w:div w:id="128057637">
              <w:marLeft w:val="0"/>
              <w:marRight w:val="0"/>
              <w:marTop w:val="0"/>
              <w:marBottom w:val="0"/>
              <w:divBdr>
                <w:top w:val="none" w:sz="0" w:space="0" w:color="auto"/>
                <w:left w:val="none" w:sz="0" w:space="0" w:color="auto"/>
                <w:bottom w:val="none" w:sz="0" w:space="0" w:color="auto"/>
                <w:right w:val="none" w:sz="0" w:space="0" w:color="auto"/>
              </w:divBdr>
              <w:divsChild>
                <w:div w:id="15883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711</Words>
  <Characters>3911</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ASSOCIATION AMI.Montigny</dc:creator>
  <cp:lastModifiedBy>Jacques Berhault</cp:lastModifiedBy>
  <cp:revision>2</cp:revision>
  <dcterms:created xsi:type="dcterms:W3CDTF">2021-06-25T13:23:00Z</dcterms:created>
  <dcterms:modified xsi:type="dcterms:W3CDTF">2021-06-25T13:23:00Z</dcterms:modified>
</cp:coreProperties>
</file>